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7A38" w14:textId="091E255C" w:rsidR="00A9658D" w:rsidRPr="00A9658D" w:rsidRDefault="00A9658D" w:rsidP="00A9658D">
      <w:pPr>
        <w:spacing w:before="120" w:after="120"/>
        <w:jc w:val="right"/>
        <w:rPr>
          <w:rFonts w:ascii="Trebuchet MS" w:hAnsi="Trebuchet MS" w:cstheme="minorHAnsi"/>
          <w:color w:val="000000"/>
        </w:rPr>
      </w:pPr>
      <w:r w:rsidRPr="00680B23">
        <w:rPr>
          <w:rFonts w:ascii="Trebuchet MS" w:hAnsi="Trebuchet MS" w:cstheme="minorHAnsi"/>
          <w:color w:val="000000"/>
          <w:highlight w:val="yellow"/>
        </w:rPr>
        <w:t xml:space="preserve">SPS </w:t>
      </w:r>
      <w:r w:rsidR="00DB2860">
        <w:rPr>
          <w:rFonts w:ascii="Trebuchet MS" w:hAnsi="Trebuchet MS" w:cstheme="minorHAnsi"/>
          <w:color w:val="000000"/>
          <w:highlight w:val="yellow"/>
        </w:rPr>
        <w:t>x</w:t>
      </w:r>
      <w:r w:rsidRPr="00680B23">
        <w:rPr>
          <w:rFonts w:ascii="Trebuchet MS" w:hAnsi="Trebuchet MS" w:cstheme="minorHAnsi"/>
          <w:color w:val="000000"/>
          <w:highlight w:val="yellow"/>
        </w:rPr>
        <w:t xml:space="preserve"> priedas</w:t>
      </w:r>
    </w:p>
    <w:p w14:paraId="6D827DE0" w14:textId="77777777" w:rsidR="00A9658D" w:rsidRDefault="00A9658D" w:rsidP="004300AB">
      <w:pPr>
        <w:spacing w:before="120" w:after="120"/>
        <w:jc w:val="center"/>
        <w:rPr>
          <w:rFonts w:ascii="Trebuchet MS" w:hAnsi="Trebuchet MS" w:cstheme="minorHAnsi"/>
          <w:b/>
          <w:bCs/>
          <w:color w:val="000000"/>
        </w:rPr>
      </w:pPr>
    </w:p>
    <w:p w14:paraId="6E7F6B15" w14:textId="441EAC06" w:rsidR="004300AB" w:rsidRPr="00B447EF" w:rsidRDefault="00D52C35" w:rsidP="004300AB">
      <w:pPr>
        <w:spacing w:before="120" w:after="120"/>
        <w:jc w:val="center"/>
        <w:rPr>
          <w:rFonts w:ascii="Trebuchet MS" w:hAnsi="Trebuchet MS" w:cstheme="minorHAnsi"/>
          <w:b/>
          <w:bCs/>
          <w:color w:val="000000"/>
        </w:rPr>
      </w:pPr>
      <w:r>
        <w:rPr>
          <w:rFonts w:ascii="Trebuchet MS" w:hAnsi="Trebuchet MS" w:cstheme="minorHAnsi"/>
          <w:b/>
          <w:bCs/>
          <w:color w:val="000000"/>
        </w:rPr>
        <w:t xml:space="preserve">ELEKTROMOBILIŲ ĮKROVIMO STOTELIŲ PRIEŽIŪROS </w:t>
      </w:r>
      <w:r w:rsidR="0076184B">
        <w:rPr>
          <w:rFonts w:ascii="Trebuchet MS" w:hAnsi="Trebuchet MS" w:cstheme="minorHAnsi"/>
          <w:b/>
          <w:bCs/>
          <w:color w:val="000000"/>
        </w:rPr>
        <w:t xml:space="preserve">IR VALDYMO SISTEMOS PASLAUGŲ PIRKIMO </w:t>
      </w:r>
      <w:r>
        <w:rPr>
          <w:rFonts w:ascii="Trebuchet MS" w:hAnsi="Trebuchet MS" w:cstheme="minorHAnsi"/>
          <w:b/>
          <w:bCs/>
          <w:color w:val="000000"/>
        </w:rPr>
        <w:t>TECHNINĖ SPECIFIKACIJA</w:t>
      </w:r>
    </w:p>
    <w:p w14:paraId="6E7F6B16" w14:textId="361263FB" w:rsidR="004300AB" w:rsidRPr="006F3CFF" w:rsidRDefault="007F0AAB" w:rsidP="00566957">
      <w:pPr>
        <w:pStyle w:val="ListParagraph"/>
        <w:widowControl/>
        <w:numPr>
          <w:ilvl w:val="0"/>
          <w:numId w:val="4"/>
        </w:numPr>
        <w:spacing w:before="120" w:after="120" w:line="480" w:lineRule="auto"/>
        <w:ind w:left="0" w:firstLine="0"/>
        <w:jc w:val="both"/>
        <w:rPr>
          <w:rFonts w:ascii="Trebuchet MS" w:hAnsi="Trebuchet MS" w:cstheme="minorHAnsi"/>
          <w:b/>
          <w:bCs/>
          <w:color w:val="000000"/>
        </w:rPr>
      </w:pPr>
      <w:r w:rsidRPr="006F3CFF">
        <w:rPr>
          <w:rFonts w:ascii="Trebuchet MS" w:hAnsi="Trebuchet MS" w:cstheme="minorHAnsi"/>
          <w:b/>
          <w:bCs/>
          <w:color w:val="000000"/>
        </w:rPr>
        <w:t>Perkantysis subjektas</w:t>
      </w:r>
      <w:r w:rsidR="004300AB" w:rsidRPr="006F3CFF">
        <w:rPr>
          <w:rFonts w:ascii="Trebuchet MS" w:hAnsi="Trebuchet MS" w:cstheme="minorHAnsi"/>
          <w:b/>
          <w:bCs/>
          <w:color w:val="000000"/>
        </w:rPr>
        <w:t>:</w:t>
      </w:r>
    </w:p>
    <w:p w14:paraId="64B3445F" w14:textId="648BE0A2" w:rsidR="00832C5B" w:rsidRDefault="002375D1" w:rsidP="00832C5B">
      <w:pPr>
        <w:ind w:firstLine="720"/>
        <w:rPr>
          <w:rStyle w:val="Hyperlink"/>
          <w:rFonts w:ascii="Trebuchet MS" w:hAnsi="Trebuchet MS" w:cstheme="minorHAnsi"/>
        </w:rPr>
      </w:pPr>
      <w:r w:rsidRPr="002375D1">
        <w:rPr>
          <w:rFonts w:ascii="Trebuchet MS" w:hAnsi="Trebuchet MS" w:cstheme="minorHAnsi"/>
          <w:bCs/>
          <w:iCs/>
        </w:rPr>
        <w:t>LITGRID AB</w:t>
      </w:r>
      <w:r w:rsidRPr="002375D1">
        <w:rPr>
          <w:rFonts w:ascii="Trebuchet MS" w:hAnsi="Trebuchet MS" w:cstheme="minorHAnsi"/>
          <w:color w:val="000000"/>
        </w:rPr>
        <w:t xml:space="preserve"> (kodas 302564383), </w:t>
      </w:r>
      <w:bookmarkStart w:id="0" w:name="_Hlk56014347"/>
      <w:r w:rsidR="00832C5B" w:rsidRPr="00832C5B">
        <w:rPr>
          <w:rFonts w:ascii="Trebuchet MS" w:hAnsi="Trebuchet MS" w:cstheme="minorHAnsi"/>
          <w:color w:val="000000"/>
        </w:rPr>
        <w:t xml:space="preserve">Karlo Gustavo Emilio </w:t>
      </w:r>
      <w:proofErr w:type="spellStart"/>
      <w:r w:rsidR="00832C5B" w:rsidRPr="00832C5B">
        <w:rPr>
          <w:rFonts w:ascii="Trebuchet MS" w:hAnsi="Trebuchet MS" w:cstheme="minorHAnsi"/>
          <w:color w:val="000000"/>
        </w:rPr>
        <w:t>Manerheimo</w:t>
      </w:r>
      <w:proofErr w:type="spellEnd"/>
      <w:r w:rsidR="00832C5B" w:rsidRPr="00832C5B">
        <w:rPr>
          <w:rFonts w:ascii="Trebuchet MS" w:hAnsi="Trebuchet MS" w:cstheme="minorHAnsi"/>
          <w:color w:val="000000"/>
        </w:rPr>
        <w:t xml:space="preserve"> g. 8,</w:t>
      </w:r>
      <w:r w:rsidR="00832C5B">
        <w:rPr>
          <w:rFonts w:ascii="Trebuchet MS" w:hAnsi="Trebuchet MS" w:cstheme="minorHAnsi"/>
          <w:color w:val="000000"/>
        </w:rPr>
        <w:t xml:space="preserve"> </w:t>
      </w:r>
      <w:r w:rsidR="00832C5B" w:rsidRPr="00832C5B">
        <w:rPr>
          <w:rFonts w:ascii="Trebuchet MS" w:hAnsi="Trebuchet MS" w:cstheme="minorHAnsi"/>
          <w:color w:val="000000"/>
        </w:rPr>
        <w:t>LT-05131 Vilnius</w:t>
      </w:r>
      <w:r w:rsidRPr="002375D1">
        <w:rPr>
          <w:rFonts w:ascii="Trebuchet MS" w:hAnsi="Trebuchet MS" w:cstheme="minorHAnsi"/>
          <w:color w:val="000000"/>
        </w:rPr>
        <w:t>, tel. +370 707 02 171</w:t>
      </w:r>
      <w:bookmarkEnd w:id="0"/>
      <w:r w:rsidRPr="002375D1">
        <w:rPr>
          <w:rFonts w:ascii="Trebuchet MS" w:hAnsi="Trebuchet MS" w:cstheme="minorHAnsi"/>
          <w:color w:val="000000"/>
        </w:rPr>
        <w:t xml:space="preserve">, </w:t>
      </w:r>
      <w:r w:rsidR="00525ADD">
        <w:rPr>
          <w:rFonts w:ascii="Trebuchet MS" w:hAnsi="Trebuchet MS" w:cstheme="minorHAnsi"/>
          <w:color w:val="000000"/>
        </w:rPr>
        <w:t>el. paštas</w:t>
      </w:r>
      <w:r w:rsidRPr="002375D1">
        <w:rPr>
          <w:rFonts w:ascii="Trebuchet MS" w:hAnsi="Trebuchet MS" w:cstheme="minorHAnsi"/>
        </w:rPr>
        <w:t xml:space="preserve"> </w:t>
      </w:r>
      <w:hyperlink r:id="rId7" w:history="1">
        <w:r w:rsidRPr="002375D1">
          <w:rPr>
            <w:rStyle w:val="Hyperlink"/>
            <w:rFonts w:ascii="Trebuchet MS" w:hAnsi="Trebuchet MS" w:cstheme="minorHAnsi"/>
          </w:rPr>
          <w:t>info@litgrid.eu</w:t>
        </w:r>
      </w:hyperlink>
      <w:r w:rsidR="00DB2860">
        <w:rPr>
          <w:rStyle w:val="Hyperlink"/>
          <w:rFonts w:ascii="Trebuchet MS" w:hAnsi="Trebuchet MS" w:cstheme="minorHAnsi"/>
        </w:rPr>
        <w:t>.</w:t>
      </w:r>
    </w:p>
    <w:p w14:paraId="7E2886A1" w14:textId="77777777" w:rsidR="00566957" w:rsidRDefault="00566957" w:rsidP="00832C5B">
      <w:pPr>
        <w:ind w:firstLine="720"/>
        <w:rPr>
          <w:rFonts w:ascii="Trebuchet MS" w:hAnsi="Trebuchet MS" w:cstheme="minorHAnsi"/>
        </w:rPr>
      </w:pPr>
    </w:p>
    <w:p w14:paraId="6E7F6B19" w14:textId="77777777" w:rsidR="004300AB" w:rsidRPr="00B447EF" w:rsidRDefault="004300AB" w:rsidP="00566957">
      <w:pPr>
        <w:pStyle w:val="ListParagraph"/>
        <w:widowControl/>
        <w:numPr>
          <w:ilvl w:val="0"/>
          <w:numId w:val="4"/>
        </w:numPr>
        <w:spacing w:before="120" w:after="120" w:line="480" w:lineRule="auto"/>
        <w:ind w:left="0" w:firstLine="0"/>
        <w:jc w:val="both"/>
        <w:rPr>
          <w:rFonts w:ascii="Trebuchet MS" w:hAnsi="Trebuchet MS" w:cstheme="minorHAnsi"/>
          <w:b/>
          <w:bCs/>
          <w:color w:val="000000"/>
        </w:rPr>
      </w:pPr>
      <w:r w:rsidRPr="00B447EF">
        <w:rPr>
          <w:rFonts w:ascii="Trebuchet MS" w:hAnsi="Trebuchet MS" w:cstheme="minorHAnsi"/>
          <w:b/>
          <w:bCs/>
          <w:color w:val="000000"/>
        </w:rPr>
        <w:t xml:space="preserve">Informacija apie </w:t>
      </w:r>
      <w:r w:rsidR="00C16D1E" w:rsidRPr="00B447EF">
        <w:rPr>
          <w:rFonts w:ascii="Trebuchet MS" w:hAnsi="Trebuchet MS" w:cstheme="minorHAnsi"/>
          <w:b/>
          <w:bCs/>
          <w:color w:val="000000"/>
        </w:rPr>
        <w:t xml:space="preserve">perkamą </w:t>
      </w:r>
      <w:r w:rsidRPr="00B447EF">
        <w:rPr>
          <w:rFonts w:ascii="Trebuchet MS" w:hAnsi="Trebuchet MS" w:cstheme="minorHAnsi"/>
          <w:b/>
          <w:bCs/>
          <w:color w:val="000000"/>
        </w:rPr>
        <w:t>objektą:</w:t>
      </w:r>
    </w:p>
    <w:p w14:paraId="306DC35D" w14:textId="1D9AFEE5" w:rsidR="006B25DC" w:rsidRPr="00323549" w:rsidRDefault="00181D1F" w:rsidP="00932DA5">
      <w:pPr>
        <w:pStyle w:val="ListParagraph"/>
        <w:numPr>
          <w:ilvl w:val="1"/>
          <w:numId w:val="4"/>
        </w:numPr>
        <w:tabs>
          <w:tab w:val="left" w:pos="70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 w:rsidRPr="00832C5B">
        <w:rPr>
          <w:rFonts w:ascii="Trebuchet MS" w:hAnsi="Trebuchet MS" w:cstheme="minorHAnsi"/>
          <w:color w:val="000000"/>
          <w:spacing w:val="1"/>
        </w:rPr>
        <w:t>Pirkimo objektas</w:t>
      </w:r>
      <w:r w:rsidR="007D6479" w:rsidRPr="00832C5B">
        <w:rPr>
          <w:rFonts w:ascii="Trebuchet MS" w:hAnsi="Trebuchet MS" w:cstheme="minorHAnsi"/>
          <w:color w:val="000000"/>
          <w:spacing w:val="1"/>
        </w:rPr>
        <w:t xml:space="preserve"> </w:t>
      </w:r>
      <w:r w:rsidRPr="00832C5B">
        <w:rPr>
          <w:rFonts w:ascii="Trebuchet MS" w:hAnsi="Trebuchet MS" w:cstheme="minorHAnsi"/>
          <w:color w:val="000000"/>
          <w:spacing w:val="1"/>
        </w:rPr>
        <w:t>–</w:t>
      </w:r>
      <w:r w:rsidR="007D6479" w:rsidRPr="00832C5B">
        <w:rPr>
          <w:rFonts w:ascii="Trebuchet MS" w:hAnsi="Trebuchet MS" w:cstheme="minorHAnsi"/>
          <w:color w:val="000000"/>
          <w:spacing w:val="1"/>
        </w:rPr>
        <w:t xml:space="preserve"> </w:t>
      </w:r>
      <w:bookmarkStart w:id="1" w:name="_Hlk21006170"/>
      <w:r w:rsidRPr="00832C5B">
        <w:rPr>
          <w:rFonts w:ascii="Trebuchet MS" w:hAnsi="Trebuchet MS" w:cstheme="minorHAnsi"/>
          <w:color w:val="000000"/>
          <w:spacing w:val="1"/>
        </w:rPr>
        <w:t>elektromobilių įkrovim</w:t>
      </w:r>
      <w:r w:rsidR="0076184B">
        <w:rPr>
          <w:rFonts w:ascii="Trebuchet MS" w:hAnsi="Trebuchet MS" w:cstheme="minorHAnsi"/>
          <w:color w:val="000000"/>
          <w:spacing w:val="1"/>
        </w:rPr>
        <w:t>o stotelių techninės priežiūros ir valdymo sistemos paslaugos</w:t>
      </w:r>
      <w:r w:rsidR="00323549">
        <w:rPr>
          <w:rFonts w:ascii="Trebuchet MS" w:hAnsi="Trebuchet MS" w:cs="Open Sans"/>
          <w:color w:val="0A0A0A"/>
          <w:shd w:val="clear" w:color="auto" w:fill="FFFFFF"/>
        </w:rPr>
        <w:t>, kurias sudaro:</w:t>
      </w:r>
    </w:p>
    <w:p w14:paraId="4951DB3F" w14:textId="07697830" w:rsidR="00323549" w:rsidRDefault="00323549" w:rsidP="00323549">
      <w:pPr>
        <w:pStyle w:val="ListParagraph"/>
        <w:tabs>
          <w:tab w:val="left" w:pos="709"/>
        </w:tabs>
        <w:spacing w:before="120" w:after="120"/>
        <w:ind w:left="851"/>
        <w:jc w:val="both"/>
        <w:rPr>
          <w:rFonts w:ascii="Trebuchet MS" w:hAnsi="Trebuchet MS" w:cstheme="minorHAnsi"/>
          <w:color w:val="000000"/>
          <w:spacing w:val="1"/>
        </w:rPr>
      </w:pPr>
      <w:r>
        <w:rPr>
          <w:rFonts w:ascii="Trebuchet MS" w:hAnsi="Trebuchet MS" w:cstheme="minorHAnsi"/>
        </w:rPr>
        <w:t xml:space="preserve">2.1.1. </w:t>
      </w:r>
      <w:r w:rsidRPr="00832C5B">
        <w:rPr>
          <w:rFonts w:ascii="Trebuchet MS" w:hAnsi="Trebuchet MS" w:cstheme="minorHAnsi"/>
          <w:color w:val="000000"/>
          <w:spacing w:val="1"/>
        </w:rPr>
        <w:t>įkrovim</w:t>
      </w:r>
      <w:r>
        <w:rPr>
          <w:rFonts w:ascii="Trebuchet MS" w:hAnsi="Trebuchet MS" w:cstheme="minorHAnsi"/>
          <w:color w:val="000000"/>
          <w:spacing w:val="1"/>
        </w:rPr>
        <w:t>o stotelių techninės priežiūros paslaugos – įkrovimo stotelių techninė</w:t>
      </w:r>
      <w:r w:rsidR="00DB2860">
        <w:rPr>
          <w:rFonts w:ascii="Trebuchet MS" w:hAnsi="Trebuchet MS" w:cstheme="minorHAnsi"/>
          <w:color w:val="000000"/>
          <w:spacing w:val="1"/>
        </w:rPr>
        <w:t>s</w:t>
      </w:r>
      <w:r>
        <w:rPr>
          <w:rFonts w:ascii="Trebuchet MS" w:hAnsi="Trebuchet MS" w:cstheme="minorHAnsi"/>
          <w:color w:val="000000"/>
          <w:spacing w:val="1"/>
        </w:rPr>
        <w:t xml:space="preserve"> priežiūros vykdymas, pagal gamintojų rekomendacijas, gedimų nustatymas, šalinimas, įkrovimo stotelių dalių užsakymas, pristatymas ir keitimas.</w:t>
      </w:r>
    </w:p>
    <w:p w14:paraId="2A3CCF30" w14:textId="6535991E" w:rsidR="00971A2F" w:rsidRPr="00971A2F" w:rsidRDefault="00323549" w:rsidP="00971A2F">
      <w:pPr>
        <w:pStyle w:val="ListParagraph"/>
        <w:tabs>
          <w:tab w:val="left" w:pos="709"/>
        </w:tabs>
        <w:spacing w:before="120" w:after="120"/>
        <w:ind w:left="851"/>
        <w:jc w:val="both"/>
        <w:rPr>
          <w:rFonts w:ascii="Trebuchet MS" w:hAnsi="Trebuchet MS" w:cstheme="minorHAnsi"/>
          <w:color w:val="000000"/>
          <w:spacing w:val="1"/>
        </w:rPr>
      </w:pPr>
      <w:r>
        <w:rPr>
          <w:rFonts w:ascii="Trebuchet MS" w:hAnsi="Trebuchet MS" w:cstheme="minorHAnsi"/>
          <w:color w:val="000000"/>
          <w:spacing w:val="1"/>
        </w:rPr>
        <w:t xml:space="preserve">2.1.2. įkrovimo stotelių valdymo sistemos paslaugos – įkrovimo stotelių prijungimas prie valdymo sistemos, kuri leidžia identifikuoti </w:t>
      </w:r>
      <w:r w:rsidR="00EB20C5">
        <w:rPr>
          <w:rFonts w:ascii="Trebuchet MS" w:hAnsi="Trebuchet MS" w:cstheme="minorHAnsi"/>
          <w:color w:val="000000"/>
          <w:spacing w:val="1"/>
        </w:rPr>
        <w:t xml:space="preserve">stoteles ir </w:t>
      </w:r>
      <w:r>
        <w:rPr>
          <w:rFonts w:ascii="Trebuchet MS" w:hAnsi="Trebuchet MS" w:cstheme="minorHAnsi"/>
          <w:color w:val="000000"/>
          <w:spacing w:val="1"/>
        </w:rPr>
        <w:t>vartotojus,</w:t>
      </w:r>
      <w:r w:rsidR="00EB20C5">
        <w:rPr>
          <w:rFonts w:ascii="Trebuchet MS" w:hAnsi="Trebuchet MS" w:cstheme="minorHAnsi"/>
          <w:color w:val="000000"/>
          <w:spacing w:val="1"/>
        </w:rPr>
        <w:t xml:space="preserve"> jų naudojimą, būseną, įkrovimo duomenis, taip pat, </w:t>
      </w:r>
      <w:r w:rsidR="00EB20C5" w:rsidRPr="00EB20C5">
        <w:rPr>
          <w:rFonts w:ascii="Trebuchet MS" w:hAnsi="Trebuchet MS" w:cstheme="minorHAnsi"/>
          <w:color w:val="000000"/>
          <w:spacing w:val="1"/>
        </w:rPr>
        <w:t>diagnostika, valdymas, parametrų atkūrimas, derinimas, gamyklinės programinės įrangos atnaujinimas (pagal poreikį), užtikrinant nepertraukiamą</w:t>
      </w:r>
      <w:r w:rsidR="00EB20C5">
        <w:rPr>
          <w:rFonts w:ascii="Trebuchet MS" w:hAnsi="Trebuchet MS" w:cstheme="minorHAnsi"/>
          <w:color w:val="000000"/>
          <w:spacing w:val="1"/>
        </w:rPr>
        <w:t xml:space="preserve"> įkrovimo stotelių valdymo sistemos veikimą</w:t>
      </w:r>
      <w:r w:rsidR="00DB2860">
        <w:rPr>
          <w:rFonts w:ascii="Trebuchet MS" w:hAnsi="Trebuchet MS" w:cstheme="minorHAnsi"/>
          <w:color w:val="000000"/>
          <w:spacing w:val="1"/>
        </w:rPr>
        <w:t>.</w:t>
      </w:r>
    </w:p>
    <w:p w14:paraId="1707066D" w14:textId="2D6B69AC" w:rsidR="00971A2F" w:rsidRPr="00971A2F" w:rsidRDefault="004D7EA7" w:rsidP="00971A2F">
      <w:pPr>
        <w:pStyle w:val="ListParagraph"/>
        <w:numPr>
          <w:ilvl w:val="1"/>
          <w:numId w:val="4"/>
        </w:numPr>
        <w:tabs>
          <w:tab w:val="left" w:pos="70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  <w:color w:val="000000"/>
          <w:spacing w:val="1"/>
        </w:rPr>
        <w:t>P</w:t>
      </w:r>
      <w:r w:rsidR="00680B23">
        <w:rPr>
          <w:rFonts w:ascii="Trebuchet MS" w:hAnsi="Trebuchet MS" w:cstheme="minorHAnsi"/>
          <w:color w:val="000000"/>
          <w:spacing w:val="1"/>
        </w:rPr>
        <w:t>aslaugų</w:t>
      </w:r>
      <w:r>
        <w:rPr>
          <w:rFonts w:ascii="Trebuchet MS" w:hAnsi="Trebuchet MS" w:cstheme="minorHAnsi"/>
          <w:color w:val="000000"/>
          <w:spacing w:val="1"/>
        </w:rPr>
        <w:t xml:space="preserve"> </w:t>
      </w:r>
      <w:r w:rsidR="00FB56CB">
        <w:rPr>
          <w:rFonts w:ascii="Trebuchet MS" w:hAnsi="Trebuchet MS" w:cstheme="minorHAnsi"/>
          <w:color w:val="000000"/>
          <w:spacing w:val="1"/>
        </w:rPr>
        <w:t>teikimo</w:t>
      </w:r>
      <w:r w:rsidR="00181D1F">
        <w:rPr>
          <w:rFonts w:ascii="Trebuchet MS" w:hAnsi="Trebuchet MS" w:cstheme="minorHAnsi"/>
          <w:color w:val="000000"/>
          <w:spacing w:val="1"/>
        </w:rPr>
        <w:t xml:space="preserve"> terminas – 36 mėnesiai.</w:t>
      </w:r>
    </w:p>
    <w:bookmarkEnd w:id="1"/>
    <w:p w14:paraId="6E7F6B1B" w14:textId="65FD44E0" w:rsidR="007B0D2C" w:rsidRDefault="004D7EA7" w:rsidP="00932DA5">
      <w:pPr>
        <w:pStyle w:val="ListParagraph"/>
        <w:numPr>
          <w:ilvl w:val="1"/>
          <w:numId w:val="4"/>
        </w:numPr>
        <w:tabs>
          <w:tab w:val="left" w:pos="70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P</w:t>
      </w:r>
      <w:r w:rsidR="00680B23">
        <w:rPr>
          <w:rFonts w:ascii="Trebuchet MS" w:hAnsi="Trebuchet MS" w:cstheme="minorHAnsi"/>
        </w:rPr>
        <w:t>aslaugos</w:t>
      </w:r>
      <w:r w:rsidR="006F2163">
        <w:rPr>
          <w:rFonts w:ascii="Trebuchet MS" w:hAnsi="Trebuchet MS" w:cstheme="minorHAnsi"/>
        </w:rPr>
        <w:t xml:space="preserve"> </w:t>
      </w:r>
      <w:r w:rsidR="0076184B">
        <w:rPr>
          <w:rFonts w:ascii="Trebuchet MS" w:hAnsi="Trebuchet MS" w:cstheme="minorHAnsi"/>
        </w:rPr>
        <w:t>teikiamos įkrovimo stotelėms šiais adresais:</w:t>
      </w:r>
    </w:p>
    <w:tbl>
      <w:tblPr>
        <w:tblW w:w="9720" w:type="dxa"/>
        <w:tblLook w:val="04A0" w:firstRow="1" w:lastRow="0" w:firstColumn="1" w:lastColumn="0" w:noHBand="0" w:noVBand="1"/>
      </w:tblPr>
      <w:tblGrid>
        <w:gridCol w:w="4320"/>
        <w:gridCol w:w="1560"/>
        <w:gridCol w:w="3840"/>
      </w:tblGrid>
      <w:tr w:rsidR="00F10AAC" w:rsidRPr="00F10AAC" w14:paraId="4ED27D03" w14:textId="77777777" w:rsidTr="00F10AAC">
        <w:trPr>
          <w:trHeight w:val="37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4AE8E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b/>
                <w:bCs/>
                <w:color w:val="000000"/>
                <w:lang w:val="en-US" w:eastAsia="en-US"/>
              </w:rPr>
              <w:t>Adresas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6A3B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b/>
                <w:bCs/>
                <w:color w:val="000000"/>
                <w:lang w:val="en-US" w:eastAsia="en-US"/>
              </w:rPr>
              <w:t>Kiekis</w:t>
            </w:r>
            <w:proofErr w:type="spellEnd"/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41CF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b/>
                <w:bCs/>
                <w:color w:val="000000"/>
                <w:lang w:val="en-US" w:eastAsia="en-US"/>
              </w:rPr>
              <w:t>Stotelė</w:t>
            </w:r>
            <w:proofErr w:type="spellEnd"/>
          </w:p>
        </w:tc>
      </w:tr>
      <w:tr w:rsidR="00F10AAC" w:rsidRPr="00F10AAC" w14:paraId="76844879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BB9F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K.G.E.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Manerheimo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8, Vilnius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B34D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F8A95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ABB Terra 124 Level3 120 kW DC</w:t>
            </w:r>
          </w:p>
        </w:tc>
      </w:tr>
      <w:tr w:rsidR="00F10AAC" w:rsidRPr="00F10AAC" w14:paraId="1F3F130D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3BB3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Gintalų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k. 0,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Telšiai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11AE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F6E9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5A6DFAF1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A6D3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J.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Tiškevičiaus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72A, Vilnius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C2F8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8786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1C91835E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D288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K.G.E.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Manerheimo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8, Vilnius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8338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F70D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477FCE99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783B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Kauno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kel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. 4,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Butkūnai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2310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D60E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6CB0414E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928F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Lankų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45,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Butrimiškių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kaimas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3CA8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E887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64464D32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4B5E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Liepų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64, Klaipėda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1CB5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1124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3087E923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5D10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Pastotės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9, Biruliškės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3038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7C21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2D4CC56C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B3F6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Pastotės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9, Biruliškės (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pastotės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teritorija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D2CF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5D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5840D5B6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8265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Pramonės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2e,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Šiauliai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4570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D77E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4E329772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9842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Pušaloto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230,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Panevėžys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0076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523C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1F206F97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CD7B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Sirutėnų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proofErr w:type="gram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k.,Utenos</w:t>
            </w:r>
            <w:proofErr w:type="spellEnd"/>
            <w:proofErr w:type="gram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raj.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8BB9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2036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5194DF6E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C1A2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Šatrijos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tak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. 19,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Kiškėnai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2C28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DF3B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AgeVolt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Ac Edge Pillar 2x22kW AC</w:t>
            </w:r>
          </w:p>
        </w:tc>
      </w:tr>
      <w:tr w:rsidR="00F10AAC" w:rsidRPr="00F10AAC" w14:paraId="38348A97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68AF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K.G.E.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Manerheimo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8, Vilnius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E6BB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4FA7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Elinta city charge 2x22kw AC</w:t>
            </w:r>
          </w:p>
        </w:tc>
      </w:tr>
      <w:tr w:rsidR="00F10AAC" w:rsidRPr="00F10AAC" w14:paraId="7715ECEB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A34A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J.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Tiškevičiaus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72A, Vilnius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1EF5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6503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Wallbox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Supernova 50 kW DC</w:t>
            </w:r>
          </w:p>
        </w:tc>
      </w:tr>
      <w:tr w:rsidR="00F10AAC" w:rsidRPr="00F10AAC" w14:paraId="44DAD122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E27E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Kauno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kel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. 4,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Butkūnai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BDA2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E317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Wallbox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Supernova 50 kW DC</w:t>
            </w:r>
          </w:p>
        </w:tc>
      </w:tr>
      <w:tr w:rsidR="00F10AAC" w:rsidRPr="00F10AAC" w14:paraId="5B934326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CEC9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Pastotės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9, Biruliškės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A8CC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614B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Wallbox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Supernova 50 kW DC</w:t>
            </w:r>
          </w:p>
        </w:tc>
      </w:tr>
      <w:tr w:rsidR="00F10AAC" w:rsidRPr="00F10AAC" w14:paraId="6E32AD43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FEE4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Pramonės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2e,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Šiauliai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54DB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4235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Wallbox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Supernova 50 kW DC</w:t>
            </w:r>
          </w:p>
        </w:tc>
      </w:tr>
      <w:tr w:rsidR="00F10AAC" w:rsidRPr="00F10AAC" w14:paraId="384857F4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E485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Pušaloto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230,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Panevėžys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7B7C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3497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Wallbox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Supernova 50 kW DC</w:t>
            </w:r>
          </w:p>
        </w:tc>
      </w:tr>
      <w:tr w:rsidR="00F10AAC" w:rsidRPr="00F10AAC" w14:paraId="3C3784CF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EFFA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Sirutėnų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proofErr w:type="gram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k.,Utenos</w:t>
            </w:r>
            <w:proofErr w:type="spellEnd"/>
            <w:proofErr w:type="gram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raj.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1679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3F2D4" w14:textId="77777777" w:rsidR="00F10AAC" w:rsidRPr="00F10AAC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Wallbox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Supernova 50 kW DC</w:t>
            </w:r>
          </w:p>
        </w:tc>
      </w:tr>
      <w:tr w:rsidR="00F10AAC" w:rsidRPr="00F10AAC" w14:paraId="479E9994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A7017" w14:textId="05D96A68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Šatrijos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tak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. 19,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Kiškėnai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AF2FB" w14:textId="00D3C09F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84BBF" w14:textId="56914703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Wallbox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Supernova 50 kW DC</w:t>
            </w:r>
          </w:p>
        </w:tc>
      </w:tr>
      <w:tr w:rsidR="00F10AAC" w:rsidRPr="00F10AAC" w14:paraId="16086EF9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A6DF" w14:textId="1C2D5290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Gintalų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k. 0,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Telšiai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98B5C" w14:textId="785E13B1" w:rsidR="00F10AAC" w:rsidRPr="000A459A" w:rsidRDefault="00116868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413CD" w14:textId="56748F72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>Alpitronic</w:t>
            </w:r>
            <w:proofErr w:type="spellEnd"/>
            <w:r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 50kW</w:t>
            </w:r>
            <w:r w:rsidR="00116868"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 DC</w:t>
            </w:r>
          </w:p>
        </w:tc>
      </w:tr>
      <w:tr w:rsidR="00F10AAC" w:rsidRPr="00F10AAC" w14:paraId="5A38D966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71A6" w14:textId="0CD2DF41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Lankų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45,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Butrimiškių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kaimas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5B5AF" w14:textId="4C2652AE" w:rsidR="00F10AAC" w:rsidRPr="000A459A" w:rsidRDefault="00116868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7E640" w14:textId="278FFFE6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>Alpitronic</w:t>
            </w:r>
            <w:proofErr w:type="spellEnd"/>
            <w:r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 50kW</w:t>
            </w:r>
            <w:r w:rsidR="00116868"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 DC</w:t>
            </w:r>
          </w:p>
        </w:tc>
      </w:tr>
      <w:tr w:rsidR="00F10AAC" w:rsidRPr="00F10AAC" w14:paraId="12792305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DF85" w14:textId="698694DE" w:rsidR="00F10AAC" w:rsidRPr="000A459A" w:rsidRDefault="00116868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Vilijos</w:t>
            </w:r>
            <w:proofErr w:type="spellEnd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67, </w:t>
            </w:r>
            <w:proofErr w:type="spellStart"/>
            <w:r w:rsidR="00F10AAC"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Karveliškių</w:t>
            </w:r>
            <w:proofErr w:type="spellEnd"/>
            <w:r w:rsidR="00F10AAC"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VS (</w:t>
            </w:r>
            <w:proofErr w:type="spellStart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Ne</w:t>
            </w:r>
            <w:r w:rsidR="00F10AAC"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menčinė</w:t>
            </w:r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s</w:t>
            </w:r>
            <w:proofErr w:type="spellEnd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sen.</w:t>
            </w:r>
            <w:proofErr w:type="spellEnd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6AD2F" w14:textId="753EADE8" w:rsidR="00F10AAC" w:rsidRPr="000A459A" w:rsidRDefault="00116868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EC2EE" w14:textId="5EF60DF8" w:rsidR="00F10AAC" w:rsidRPr="000A459A" w:rsidRDefault="00F10AAC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>Alpitronic</w:t>
            </w:r>
            <w:proofErr w:type="spellEnd"/>
            <w:r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 50kW</w:t>
            </w:r>
            <w:r w:rsidR="00116868" w:rsidRPr="000A459A">
              <w:rPr>
                <w:rFonts w:ascii="Calibri" w:eastAsia="Times New Roman" w:hAnsi="Calibri" w:cs="Calibri"/>
                <w:color w:val="000000"/>
                <w:lang w:eastAsia="en-US"/>
              </w:rPr>
              <w:t xml:space="preserve"> DC</w:t>
            </w:r>
          </w:p>
        </w:tc>
      </w:tr>
      <w:tr w:rsidR="00F10AAC" w:rsidRPr="00F10AAC" w14:paraId="4CADB891" w14:textId="77777777" w:rsidTr="00F10AAC">
        <w:trPr>
          <w:trHeight w:val="25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D237" w14:textId="71342436" w:rsidR="00F10AAC" w:rsidRPr="00F10AAC" w:rsidRDefault="00116868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Pastotės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g. 9, Biruliškės (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pastotės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teritorija</w:t>
            </w:r>
            <w:proofErr w:type="spellEnd"/>
            <w:r w:rsidRPr="00F10AAC">
              <w:rPr>
                <w:rFonts w:ascii="Calibri" w:eastAsia="Times New Roman" w:hAnsi="Calibri" w:cs="Calibri"/>
                <w:color w:val="000000"/>
                <w:lang w:val="en-US" w:eastAsia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59BA" w14:textId="00A28F2D" w:rsidR="00F10AAC" w:rsidRPr="00F10AAC" w:rsidRDefault="00116868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614EE" w14:textId="5CF20AD5" w:rsidR="00F10AAC" w:rsidRPr="00F10AAC" w:rsidRDefault="00116868" w:rsidP="00F10AA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Calibri"/>
                <w:color w:val="000000"/>
                <w:lang w:val="en-US" w:eastAsia="en-US"/>
              </w:rPr>
            </w:pPr>
            <w:proofErr w:type="spellStart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>CityCharge</w:t>
            </w:r>
            <w:proofErr w:type="spellEnd"/>
            <w:r w:rsidRPr="000A459A">
              <w:rPr>
                <w:rFonts w:ascii="Calibri" w:eastAsia="Times New Roman" w:hAnsi="Calibri" w:cs="Calibri"/>
                <w:color w:val="000000"/>
                <w:lang w:val="en-US" w:eastAsia="en-US"/>
              </w:rPr>
              <w:t xml:space="preserve"> V2 AC</w:t>
            </w:r>
          </w:p>
        </w:tc>
      </w:tr>
    </w:tbl>
    <w:p w14:paraId="6E7F6B1F" w14:textId="5737B347" w:rsidR="007B0D2C" w:rsidRPr="00B447EF" w:rsidRDefault="00927BE2" w:rsidP="00566957">
      <w:pPr>
        <w:pStyle w:val="ListParagraph"/>
        <w:numPr>
          <w:ilvl w:val="0"/>
          <w:numId w:val="4"/>
        </w:numPr>
        <w:shd w:val="clear" w:color="auto" w:fill="FFFFFF"/>
        <w:tabs>
          <w:tab w:val="left" w:pos="709"/>
          <w:tab w:val="left" w:pos="1171"/>
        </w:tabs>
        <w:spacing w:before="120" w:after="120" w:line="480" w:lineRule="auto"/>
        <w:ind w:left="0" w:firstLine="0"/>
        <w:jc w:val="both"/>
        <w:rPr>
          <w:rFonts w:ascii="Trebuchet MS" w:hAnsi="Trebuchet MS" w:cstheme="minorHAnsi"/>
          <w:b/>
        </w:rPr>
      </w:pPr>
      <w:r w:rsidRPr="00B447EF">
        <w:rPr>
          <w:rFonts w:ascii="Trebuchet MS" w:eastAsia="Times New Roman" w:hAnsi="Trebuchet MS" w:cstheme="minorHAnsi"/>
          <w:b/>
          <w:color w:val="000000"/>
          <w:spacing w:val="1"/>
        </w:rPr>
        <w:t>Reikalavimai</w:t>
      </w:r>
      <w:r w:rsidRPr="00B447EF">
        <w:rPr>
          <w:rFonts w:ascii="Trebuchet MS" w:eastAsia="Times New Roman" w:hAnsi="Trebuchet MS" w:cstheme="minorHAnsi"/>
          <w:b/>
          <w:color w:val="000000"/>
          <w:spacing w:val="3"/>
        </w:rPr>
        <w:t xml:space="preserve"> </w:t>
      </w:r>
      <w:r w:rsidR="003C70F2" w:rsidRPr="00B447EF">
        <w:rPr>
          <w:rFonts w:ascii="Trebuchet MS" w:eastAsia="Times New Roman" w:hAnsi="Trebuchet MS" w:cstheme="minorHAnsi"/>
          <w:b/>
          <w:color w:val="000000"/>
          <w:spacing w:val="1"/>
        </w:rPr>
        <w:t>Pardavėjui</w:t>
      </w:r>
      <w:r w:rsidRPr="00B447EF">
        <w:rPr>
          <w:rFonts w:ascii="Trebuchet MS" w:eastAsia="Times New Roman" w:hAnsi="Trebuchet MS" w:cstheme="minorHAnsi"/>
          <w:b/>
          <w:color w:val="000000"/>
          <w:spacing w:val="1"/>
        </w:rPr>
        <w:t>:</w:t>
      </w:r>
    </w:p>
    <w:p w14:paraId="54E6DB82" w14:textId="3A4D13AB" w:rsidR="005176A5" w:rsidRDefault="005176A5" w:rsidP="009518FD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Suteikti techninės pagalbos telefono numerį ir elektroninį paštą arba prisijungimus prie gedimų registravimo sistemos gedimų ir priežiūros klausimų registravimui.</w:t>
      </w:r>
    </w:p>
    <w:p w14:paraId="191E2DFE" w14:textId="65B0F64E" w:rsidR="005176A5" w:rsidRDefault="005176A5" w:rsidP="009518FD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Prijungti įkrovimo stoteles prie valdymo sistemos ir suteikti prisijungimus prie sistemos.</w:t>
      </w:r>
    </w:p>
    <w:p w14:paraId="576A511D" w14:textId="2D1B88D0" w:rsidR="004136C2" w:rsidRPr="00566957" w:rsidRDefault="005176A5" w:rsidP="00566957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lastRenderedPageBreak/>
        <w:t>Sekti ir analizuoti įkrovimo stotelių veikimą nuotoliniu būd</w:t>
      </w:r>
      <w:r w:rsidR="0026077E">
        <w:rPr>
          <w:rFonts w:ascii="Trebuchet MS" w:hAnsi="Trebuchet MS" w:cstheme="minorHAnsi"/>
        </w:rPr>
        <w:t>u.</w:t>
      </w:r>
    </w:p>
    <w:p w14:paraId="3F4F32FE" w14:textId="13700804" w:rsidR="0026077E" w:rsidRDefault="0026077E" w:rsidP="009518FD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Reakcijos laikai nuo pranešimo apie gedimą gavimo: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9"/>
        <w:gridCol w:w="1373"/>
        <w:gridCol w:w="1648"/>
        <w:gridCol w:w="1951"/>
        <w:gridCol w:w="1749"/>
      </w:tblGrid>
      <w:tr w:rsidR="0026077E" w14:paraId="466AACFB" w14:textId="241F1A2A" w:rsidTr="004136C2">
        <w:trPr>
          <w:trHeight w:val="840"/>
          <w:jc w:val="center"/>
        </w:trPr>
        <w:tc>
          <w:tcPr>
            <w:tcW w:w="2059" w:type="dxa"/>
          </w:tcPr>
          <w:p w14:paraId="0C8334F1" w14:textId="748905A1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Veiksmas</w:t>
            </w:r>
          </w:p>
        </w:tc>
        <w:tc>
          <w:tcPr>
            <w:tcW w:w="1373" w:type="dxa"/>
          </w:tcPr>
          <w:p w14:paraId="2092B75A" w14:textId="75ED485D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Valdymo sistema</w:t>
            </w:r>
          </w:p>
        </w:tc>
        <w:tc>
          <w:tcPr>
            <w:tcW w:w="1648" w:type="dxa"/>
          </w:tcPr>
          <w:p w14:paraId="06471F44" w14:textId="0F4618C3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Valdymo sistema, jeigu dėl gedimo neveikia visos vien</w:t>
            </w:r>
            <w:r w:rsidR="004136C2">
              <w:rPr>
                <w:rFonts w:ascii="Trebuchet MS" w:hAnsi="Trebuchet MS" w:cstheme="minorHAnsi"/>
              </w:rPr>
              <w:t>u</w:t>
            </w:r>
            <w:r>
              <w:rPr>
                <w:rFonts w:ascii="Trebuchet MS" w:hAnsi="Trebuchet MS" w:cstheme="minorHAnsi"/>
              </w:rPr>
              <w:t xml:space="preserve"> ar daugiau adres</w:t>
            </w:r>
            <w:r w:rsidR="004136C2">
              <w:rPr>
                <w:rFonts w:ascii="Trebuchet MS" w:hAnsi="Trebuchet MS" w:cstheme="minorHAnsi"/>
              </w:rPr>
              <w:t>ų</w:t>
            </w:r>
            <w:r>
              <w:rPr>
                <w:rFonts w:ascii="Trebuchet MS" w:hAnsi="Trebuchet MS" w:cstheme="minorHAnsi"/>
              </w:rPr>
              <w:t xml:space="preserve"> esančios įkrovimo stotelės</w:t>
            </w:r>
          </w:p>
        </w:tc>
        <w:tc>
          <w:tcPr>
            <w:tcW w:w="1951" w:type="dxa"/>
          </w:tcPr>
          <w:p w14:paraId="3790BB35" w14:textId="55570427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1-2 įkrovimo stotelės vienu adresu</w:t>
            </w:r>
          </w:p>
        </w:tc>
        <w:tc>
          <w:tcPr>
            <w:tcW w:w="1749" w:type="dxa"/>
          </w:tcPr>
          <w:p w14:paraId="583B81D1" w14:textId="27DD84A8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Visos įkrovimo stotelės vienu adresu</w:t>
            </w:r>
          </w:p>
        </w:tc>
      </w:tr>
      <w:tr w:rsidR="0026077E" w14:paraId="1562AAB8" w14:textId="7DF0107B" w:rsidTr="004136C2">
        <w:trPr>
          <w:trHeight w:val="929"/>
          <w:jc w:val="center"/>
        </w:trPr>
        <w:tc>
          <w:tcPr>
            <w:tcW w:w="2059" w:type="dxa"/>
            <w:vAlign w:val="center"/>
          </w:tcPr>
          <w:p w14:paraId="057AF307" w14:textId="0E30C4B0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Gedimo identifikavimas</w:t>
            </w:r>
          </w:p>
        </w:tc>
        <w:tc>
          <w:tcPr>
            <w:tcW w:w="1373" w:type="dxa"/>
            <w:vAlign w:val="center"/>
          </w:tcPr>
          <w:p w14:paraId="58C9FEDA" w14:textId="6C08EEA6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4 valandos</w:t>
            </w:r>
          </w:p>
        </w:tc>
        <w:tc>
          <w:tcPr>
            <w:tcW w:w="1648" w:type="dxa"/>
            <w:vAlign w:val="center"/>
          </w:tcPr>
          <w:p w14:paraId="6B7DA448" w14:textId="0EB7BB07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4 valandos</w:t>
            </w:r>
          </w:p>
        </w:tc>
        <w:tc>
          <w:tcPr>
            <w:tcW w:w="1951" w:type="dxa"/>
            <w:vAlign w:val="center"/>
          </w:tcPr>
          <w:p w14:paraId="5842CA95" w14:textId="447F8A8C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8 valandos</w:t>
            </w:r>
          </w:p>
        </w:tc>
        <w:tc>
          <w:tcPr>
            <w:tcW w:w="1749" w:type="dxa"/>
            <w:vAlign w:val="center"/>
          </w:tcPr>
          <w:p w14:paraId="7DB52B8D" w14:textId="11AF4E1F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8 valandos</w:t>
            </w:r>
          </w:p>
        </w:tc>
      </w:tr>
      <w:tr w:rsidR="0026077E" w14:paraId="3704F6F9" w14:textId="2A54BD94" w:rsidTr="004136C2">
        <w:trPr>
          <w:trHeight w:val="672"/>
          <w:jc w:val="center"/>
        </w:trPr>
        <w:tc>
          <w:tcPr>
            <w:tcW w:w="2059" w:type="dxa"/>
            <w:vAlign w:val="center"/>
          </w:tcPr>
          <w:p w14:paraId="053C209A" w14:textId="425F0B20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Veikimo atstatymas</w:t>
            </w:r>
          </w:p>
        </w:tc>
        <w:tc>
          <w:tcPr>
            <w:tcW w:w="1373" w:type="dxa"/>
            <w:vAlign w:val="center"/>
          </w:tcPr>
          <w:p w14:paraId="6EBB598F" w14:textId="5F88206B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48 valandos</w:t>
            </w:r>
          </w:p>
        </w:tc>
        <w:tc>
          <w:tcPr>
            <w:tcW w:w="1648" w:type="dxa"/>
            <w:vAlign w:val="center"/>
          </w:tcPr>
          <w:p w14:paraId="7D6C4D10" w14:textId="77B46CA4" w:rsidR="0026077E" w:rsidRDefault="0026077E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8 valandos</w:t>
            </w:r>
          </w:p>
        </w:tc>
        <w:tc>
          <w:tcPr>
            <w:tcW w:w="1951" w:type="dxa"/>
            <w:vAlign w:val="center"/>
          </w:tcPr>
          <w:p w14:paraId="2467A3D5" w14:textId="0C0E8D72" w:rsidR="0026077E" w:rsidRDefault="004136C2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48</w:t>
            </w:r>
            <w:r w:rsidR="0026077E">
              <w:rPr>
                <w:rFonts w:ascii="Trebuchet MS" w:hAnsi="Trebuchet MS" w:cstheme="minorHAnsi"/>
              </w:rPr>
              <w:t xml:space="preserve"> valandos</w:t>
            </w:r>
          </w:p>
        </w:tc>
        <w:tc>
          <w:tcPr>
            <w:tcW w:w="1749" w:type="dxa"/>
            <w:vAlign w:val="center"/>
          </w:tcPr>
          <w:p w14:paraId="0FF9AC43" w14:textId="5EC9DB1F" w:rsidR="0026077E" w:rsidRDefault="004136C2" w:rsidP="004136C2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24 valandos</w:t>
            </w:r>
          </w:p>
        </w:tc>
      </w:tr>
    </w:tbl>
    <w:p w14:paraId="4AE287E0" w14:textId="77777777" w:rsidR="0026077E" w:rsidRDefault="0026077E" w:rsidP="0026077E">
      <w:pPr>
        <w:pStyle w:val="ListParagraph"/>
        <w:shd w:val="clear" w:color="auto" w:fill="FFFFFF"/>
        <w:tabs>
          <w:tab w:val="left" w:pos="709"/>
          <w:tab w:val="left" w:pos="989"/>
        </w:tabs>
        <w:spacing w:before="120" w:after="120"/>
        <w:ind w:left="851"/>
        <w:jc w:val="both"/>
        <w:rPr>
          <w:rFonts w:ascii="Trebuchet MS" w:hAnsi="Trebuchet MS" w:cstheme="minorHAnsi"/>
        </w:rPr>
      </w:pPr>
    </w:p>
    <w:p w14:paraId="1FC2C367" w14:textId="7DBE54AE" w:rsidR="006E2E47" w:rsidRPr="006E2E47" w:rsidRDefault="006E2E47" w:rsidP="009518FD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 w:rsidRPr="006E2E47">
        <w:rPr>
          <w:rFonts w:ascii="Trebuchet MS" w:hAnsi="Trebuchet MS" w:cstheme="minorHAnsi"/>
        </w:rPr>
        <w:t>Gedimų šalinimo terminas gali būti pratęsiamas tik pateikus argumentuotą raštišką prašymą Perkančiajam subjektui su Perkančiuoju subjektu suderintu formatu ir gavus raštišką Perkančiojo subjekto pritarimą.</w:t>
      </w:r>
    </w:p>
    <w:p w14:paraId="0D196B6A" w14:textId="3D6B7C27" w:rsidR="004136C2" w:rsidRDefault="004136C2" w:rsidP="009518FD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Fizinė įkrovimo stotelių patikra vykdoma ne rečiau kaip kas 3 mėnesius: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839"/>
        <w:gridCol w:w="1468"/>
        <w:gridCol w:w="1530"/>
        <w:gridCol w:w="1979"/>
        <w:gridCol w:w="1984"/>
      </w:tblGrid>
      <w:tr w:rsidR="00971A2F" w14:paraId="78998404" w14:textId="77777777" w:rsidTr="00266E96">
        <w:tc>
          <w:tcPr>
            <w:tcW w:w="1839" w:type="dxa"/>
          </w:tcPr>
          <w:p w14:paraId="0B9FA18A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Vizualinė apžiūra</w:t>
            </w:r>
          </w:p>
        </w:tc>
        <w:tc>
          <w:tcPr>
            <w:tcW w:w="1468" w:type="dxa"/>
          </w:tcPr>
          <w:p w14:paraId="0604F4F1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Techninė patikra</w:t>
            </w:r>
          </w:p>
        </w:tc>
        <w:tc>
          <w:tcPr>
            <w:tcW w:w="1530" w:type="dxa"/>
          </w:tcPr>
          <w:p w14:paraId="073571CF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Saugos patikra</w:t>
            </w:r>
          </w:p>
        </w:tc>
        <w:tc>
          <w:tcPr>
            <w:tcW w:w="1979" w:type="dxa"/>
          </w:tcPr>
          <w:p w14:paraId="285BC4C7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Programinės įrangos patikra (gali būti atliekama nuotoliniu būdu)</w:t>
            </w:r>
          </w:p>
        </w:tc>
        <w:tc>
          <w:tcPr>
            <w:tcW w:w="1984" w:type="dxa"/>
          </w:tcPr>
          <w:p w14:paraId="6398D112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Dokumentavimas</w:t>
            </w:r>
          </w:p>
        </w:tc>
      </w:tr>
      <w:tr w:rsidR="00971A2F" w14:paraId="22E33383" w14:textId="77777777" w:rsidTr="00266E96">
        <w:tc>
          <w:tcPr>
            <w:tcW w:w="1839" w:type="dxa"/>
          </w:tcPr>
          <w:p w14:paraId="346A7D8C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Patikrinama ar įkrovimo stotelė išoriškai nepažeista ar nėra korozijos, įtrūkimų ar kitų mechaninių pažeidimų</w:t>
            </w:r>
          </w:p>
        </w:tc>
        <w:tc>
          <w:tcPr>
            <w:tcW w:w="1468" w:type="dxa"/>
          </w:tcPr>
          <w:p w14:paraId="745F3381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Patikrinama kabelių ir jungčių izoliacija</w:t>
            </w:r>
          </w:p>
        </w:tc>
        <w:tc>
          <w:tcPr>
            <w:tcW w:w="1530" w:type="dxa"/>
          </w:tcPr>
          <w:p w14:paraId="0347DF4B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Patikrinamas avarinio stabdymo arba išjungimo veikimas (jei yra)</w:t>
            </w:r>
          </w:p>
        </w:tc>
        <w:tc>
          <w:tcPr>
            <w:tcW w:w="1979" w:type="dxa"/>
          </w:tcPr>
          <w:p w14:paraId="774DE46F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Patikrinama ar stotelė tinkamai susijungia su valdymo sistema</w:t>
            </w:r>
          </w:p>
        </w:tc>
        <w:tc>
          <w:tcPr>
            <w:tcW w:w="1984" w:type="dxa"/>
          </w:tcPr>
          <w:p w14:paraId="02416C45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Užpildoma techninės patikros ataskaita</w:t>
            </w:r>
          </w:p>
        </w:tc>
      </w:tr>
      <w:tr w:rsidR="00971A2F" w14:paraId="407D77CB" w14:textId="77777777" w:rsidTr="00266E96">
        <w:tc>
          <w:tcPr>
            <w:tcW w:w="1839" w:type="dxa"/>
          </w:tcPr>
          <w:p w14:paraId="013BF506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Patikrinama ar įkrovimo stotelė tvirtai pritvirtinta prie pagrindo, nesvyruoja, nepakrypusi </w:t>
            </w:r>
          </w:p>
        </w:tc>
        <w:tc>
          <w:tcPr>
            <w:tcW w:w="1468" w:type="dxa"/>
          </w:tcPr>
          <w:p w14:paraId="743395C8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Patikrinama ar tinkamai veikia užrakinimo mechanizmai, durelės</w:t>
            </w:r>
          </w:p>
        </w:tc>
        <w:tc>
          <w:tcPr>
            <w:tcW w:w="1530" w:type="dxa"/>
          </w:tcPr>
          <w:p w14:paraId="7A06191B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Įvertinama įžeminimo būklė</w:t>
            </w:r>
          </w:p>
        </w:tc>
        <w:tc>
          <w:tcPr>
            <w:tcW w:w="1979" w:type="dxa"/>
          </w:tcPr>
          <w:p w14:paraId="56FE2B80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Įvertinama realaus laiko duomenų siuntimas: sesijos pradžia, trukmė, galia, kiekis</w:t>
            </w:r>
          </w:p>
        </w:tc>
        <w:tc>
          <w:tcPr>
            <w:tcW w:w="1984" w:type="dxa"/>
          </w:tcPr>
          <w:p w14:paraId="6FD7AFBA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Pridedamos nustatytų gedimų/pažeidimų nuotraukos</w:t>
            </w:r>
          </w:p>
        </w:tc>
      </w:tr>
      <w:tr w:rsidR="00971A2F" w14:paraId="03B357A3" w14:textId="77777777" w:rsidTr="00266E96">
        <w:tc>
          <w:tcPr>
            <w:tcW w:w="1839" w:type="dxa"/>
          </w:tcPr>
          <w:p w14:paraId="28697F17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</w:p>
        </w:tc>
        <w:tc>
          <w:tcPr>
            <w:tcW w:w="1468" w:type="dxa"/>
          </w:tcPr>
          <w:p w14:paraId="723D4EBF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Patikrinami apsauginiai įtaisai</w:t>
            </w:r>
          </w:p>
        </w:tc>
        <w:tc>
          <w:tcPr>
            <w:tcW w:w="1530" w:type="dxa"/>
          </w:tcPr>
          <w:p w14:paraId="3502FAD6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Įvertinama ar nėra elektros šoko rizikos (ar nepažeistos izoliacijos ir t.t.)</w:t>
            </w:r>
          </w:p>
        </w:tc>
        <w:tc>
          <w:tcPr>
            <w:tcW w:w="1979" w:type="dxa"/>
          </w:tcPr>
          <w:p w14:paraId="4E5DAA8D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Tikrinama vartotojo autentifikacijos veikimas ir įkrovos pradžios nuo autentifikacijos laikas</w:t>
            </w:r>
          </w:p>
        </w:tc>
        <w:tc>
          <w:tcPr>
            <w:tcW w:w="1984" w:type="dxa"/>
          </w:tcPr>
          <w:p w14:paraId="7A64AFA5" w14:textId="77777777" w:rsidR="00971A2F" w:rsidRDefault="00971A2F" w:rsidP="00266E96">
            <w:pPr>
              <w:pStyle w:val="ListParagraph"/>
              <w:tabs>
                <w:tab w:val="left" w:pos="709"/>
                <w:tab w:val="left" w:pos="989"/>
              </w:tabs>
              <w:spacing w:before="120" w:after="120"/>
              <w:ind w:left="0"/>
              <w:jc w:val="center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Pažymimos rekomendacijos, dėl remonto ar dalių keitimo</w:t>
            </w:r>
          </w:p>
        </w:tc>
      </w:tr>
    </w:tbl>
    <w:p w14:paraId="5EE5963A" w14:textId="77777777" w:rsidR="00971A2F" w:rsidRDefault="00971A2F" w:rsidP="00971A2F">
      <w:pPr>
        <w:shd w:val="clear" w:color="auto" w:fill="FFFFFF"/>
        <w:tabs>
          <w:tab w:val="left" w:pos="709"/>
          <w:tab w:val="left" w:pos="989"/>
        </w:tabs>
        <w:spacing w:before="120" w:after="120"/>
        <w:jc w:val="both"/>
        <w:rPr>
          <w:rFonts w:ascii="Trebuchet MS" w:hAnsi="Trebuchet MS" w:cstheme="minorHAnsi"/>
        </w:rPr>
      </w:pPr>
    </w:p>
    <w:p w14:paraId="27D2067C" w14:textId="2AFE1BE3" w:rsidR="00971A2F" w:rsidRDefault="00971A2F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 Esant poreikiui keisti įkrovimo stotelių dalis organizuoti jų užsakymą, pristatymą ir keitimą, o Perkančiajam subjektui pateikti dalių </w:t>
      </w:r>
      <w:r w:rsidR="00DB2860">
        <w:rPr>
          <w:rFonts w:ascii="Trebuchet MS" w:hAnsi="Trebuchet MS" w:cstheme="minorHAnsi"/>
        </w:rPr>
        <w:t>įsigijimo</w:t>
      </w:r>
      <w:r>
        <w:rPr>
          <w:rFonts w:ascii="Trebuchet MS" w:hAnsi="Trebuchet MS" w:cstheme="minorHAnsi"/>
        </w:rPr>
        <w:t xml:space="preserve"> kainos įrodymus.</w:t>
      </w:r>
    </w:p>
    <w:p w14:paraId="5C4A0A53" w14:textId="71808FEE" w:rsidR="00566957" w:rsidRPr="00971A2F" w:rsidRDefault="00566957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 Vykstant į nurodytus adresus informuoti </w:t>
      </w:r>
      <w:r w:rsidR="00DB2860">
        <w:rPr>
          <w:rFonts w:ascii="Trebuchet MS" w:hAnsi="Trebuchet MS" w:cstheme="minorHAnsi"/>
        </w:rPr>
        <w:t>Perkantįjį</w:t>
      </w:r>
      <w:r>
        <w:rPr>
          <w:rFonts w:ascii="Trebuchet MS" w:hAnsi="Trebuchet MS" w:cstheme="minorHAnsi"/>
        </w:rPr>
        <w:t xml:space="preserve"> subjektą apie atvykimo datą ir preliminarų laiką, nurodyti transporto priemonės valstybinį numerį, darbuotojo vardą ir pavardę ir su savimi turėti asmens dokumentą.</w:t>
      </w:r>
    </w:p>
    <w:p w14:paraId="50875523" w14:textId="77777777" w:rsidR="004136C2" w:rsidRPr="004136C2" w:rsidRDefault="004136C2" w:rsidP="004136C2">
      <w:pPr>
        <w:pStyle w:val="ListParagraph"/>
        <w:shd w:val="clear" w:color="auto" w:fill="FFFFFF"/>
        <w:tabs>
          <w:tab w:val="left" w:pos="709"/>
          <w:tab w:val="left" w:pos="989"/>
        </w:tabs>
        <w:spacing w:before="120" w:after="120"/>
        <w:ind w:left="851"/>
        <w:jc w:val="both"/>
        <w:rPr>
          <w:rFonts w:ascii="Trebuchet MS" w:hAnsi="Trebuchet MS" w:cstheme="minorHAnsi"/>
        </w:rPr>
      </w:pPr>
    </w:p>
    <w:p w14:paraId="68AC084E" w14:textId="59229550" w:rsidR="00D551AA" w:rsidRDefault="005176A5" w:rsidP="00566957">
      <w:pPr>
        <w:pStyle w:val="ListParagraph"/>
        <w:numPr>
          <w:ilvl w:val="0"/>
          <w:numId w:val="4"/>
        </w:numPr>
        <w:shd w:val="clear" w:color="auto" w:fill="FFFFFF"/>
        <w:tabs>
          <w:tab w:val="left" w:pos="709"/>
          <w:tab w:val="left" w:pos="851"/>
        </w:tabs>
        <w:spacing w:before="120" w:after="120" w:line="480" w:lineRule="auto"/>
        <w:ind w:left="714" w:hanging="357"/>
        <w:jc w:val="both"/>
        <w:rPr>
          <w:rFonts w:ascii="Trebuchet MS" w:hAnsi="Trebuchet MS" w:cstheme="minorHAnsi"/>
          <w:b/>
          <w:bCs/>
        </w:rPr>
      </w:pPr>
      <w:r>
        <w:rPr>
          <w:rFonts w:ascii="Trebuchet MS" w:hAnsi="Trebuchet MS" w:cstheme="minorHAnsi"/>
          <w:b/>
          <w:bCs/>
        </w:rPr>
        <w:t>Reikalavimai įkrovimo stotelių valdymo sistemai</w:t>
      </w:r>
    </w:p>
    <w:p w14:paraId="689BF221" w14:textId="0B29E00C" w:rsidR="005176A5" w:rsidRDefault="005176A5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Turi palaikyti OCPP 1.6 arba naujesnį protokolą</w:t>
      </w:r>
      <w:r w:rsidR="00746B2D">
        <w:rPr>
          <w:rFonts w:ascii="Trebuchet MS" w:hAnsi="Trebuchet MS" w:cstheme="minorHAnsi"/>
        </w:rPr>
        <w:t>.</w:t>
      </w:r>
    </w:p>
    <w:p w14:paraId="4BEA710F" w14:textId="06DDD11C" w:rsidR="005176A5" w:rsidRDefault="005176A5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Turi būti galimybė matyti stotelių ir vartotojų būsenas, valdyti įkrovimo sesijas, sekti </w:t>
      </w:r>
      <w:r>
        <w:rPr>
          <w:rFonts w:ascii="Trebuchet MS" w:hAnsi="Trebuchet MS" w:cstheme="minorHAnsi"/>
        </w:rPr>
        <w:lastRenderedPageBreak/>
        <w:t>vartotojų ir stotelių duomenis, eksportuoti duomenis CSV/XLS formatais</w:t>
      </w:r>
      <w:r w:rsidR="00746B2D">
        <w:rPr>
          <w:rFonts w:ascii="Trebuchet MS" w:hAnsi="Trebuchet MS" w:cstheme="minorHAnsi"/>
        </w:rPr>
        <w:t>.</w:t>
      </w:r>
    </w:p>
    <w:p w14:paraId="2B59953C" w14:textId="223C547A" w:rsidR="005176A5" w:rsidRDefault="005176A5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Galima įvesti naudotojus, pagal vieną arba esant poreikiui 2 RFID žetonų numerius, pagal kuriuos įkrovimo stotelės identifikuos naudotojus ir leis pradėti įkrovimą</w:t>
      </w:r>
      <w:r w:rsidR="00746B2D">
        <w:rPr>
          <w:rFonts w:ascii="Trebuchet MS" w:hAnsi="Trebuchet MS" w:cstheme="minorHAnsi"/>
        </w:rPr>
        <w:t>.</w:t>
      </w:r>
    </w:p>
    <w:p w14:paraId="57965109" w14:textId="0717F700" w:rsidR="00746B2D" w:rsidRDefault="00746B2D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>Turi veikti debesų kompiuterijos pagrindu ir nereikalauti papildomos programinės ar aparatinės įrangos diegimo Perkančiojo subjekto IT infrastruktūroje.</w:t>
      </w:r>
    </w:p>
    <w:p w14:paraId="676A0057" w14:textId="2A43966A" w:rsidR="005176A5" w:rsidRPr="00746B2D" w:rsidRDefault="005176A5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989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 w:rsidRPr="00746B2D">
        <w:rPr>
          <w:rFonts w:ascii="Trebuchet MS" w:hAnsi="Trebuchet MS" w:cstheme="minorHAnsi"/>
        </w:rPr>
        <w:t>Valdymo sistemos gedimai privalo būti nustatyti ir pašalinti per 1 (vieną) darbo dieną nuo pranešimo apie gedimą gavimo</w:t>
      </w:r>
      <w:r w:rsidR="00746B2D">
        <w:rPr>
          <w:rFonts w:ascii="Trebuchet MS" w:hAnsi="Trebuchet MS" w:cstheme="minorHAnsi"/>
        </w:rPr>
        <w:t>.</w:t>
      </w:r>
    </w:p>
    <w:p w14:paraId="2F61759A" w14:textId="77777777" w:rsidR="005176A5" w:rsidRDefault="005176A5" w:rsidP="005176A5">
      <w:pPr>
        <w:pStyle w:val="ListParagraph"/>
        <w:shd w:val="clear" w:color="auto" w:fill="FFFFFF"/>
        <w:tabs>
          <w:tab w:val="left" w:pos="709"/>
          <w:tab w:val="left" w:pos="851"/>
        </w:tabs>
        <w:spacing w:before="120" w:after="120"/>
        <w:jc w:val="both"/>
        <w:rPr>
          <w:rFonts w:ascii="Trebuchet MS" w:hAnsi="Trebuchet MS" w:cstheme="minorHAnsi"/>
          <w:b/>
          <w:bCs/>
        </w:rPr>
      </w:pPr>
    </w:p>
    <w:p w14:paraId="206D47FC" w14:textId="66E15302" w:rsidR="005176A5" w:rsidRPr="00D551AA" w:rsidRDefault="00971A2F" w:rsidP="00566957">
      <w:pPr>
        <w:pStyle w:val="ListParagraph"/>
        <w:numPr>
          <w:ilvl w:val="0"/>
          <w:numId w:val="4"/>
        </w:numPr>
        <w:shd w:val="clear" w:color="auto" w:fill="FFFFFF"/>
        <w:tabs>
          <w:tab w:val="left" w:pos="709"/>
          <w:tab w:val="left" w:pos="851"/>
        </w:tabs>
        <w:spacing w:before="120" w:after="120" w:line="480" w:lineRule="auto"/>
        <w:ind w:left="714" w:hanging="357"/>
        <w:jc w:val="both"/>
        <w:rPr>
          <w:rFonts w:ascii="Trebuchet MS" w:hAnsi="Trebuchet MS" w:cstheme="minorHAnsi"/>
          <w:b/>
          <w:bCs/>
        </w:rPr>
      </w:pPr>
      <w:r>
        <w:rPr>
          <w:rFonts w:ascii="Trebuchet MS" w:hAnsi="Trebuchet MS" w:cstheme="minorHAnsi"/>
          <w:b/>
          <w:bCs/>
        </w:rPr>
        <w:t>Reikalavimai Perkančiajam subjektui</w:t>
      </w:r>
    </w:p>
    <w:p w14:paraId="7368CC80" w14:textId="6C1E8DB3" w:rsidR="00D551AA" w:rsidRDefault="00D551AA" w:rsidP="00971A2F">
      <w:pPr>
        <w:pStyle w:val="ListParagraph"/>
        <w:numPr>
          <w:ilvl w:val="1"/>
          <w:numId w:val="4"/>
        </w:numPr>
        <w:shd w:val="clear" w:color="auto" w:fill="FFFFFF"/>
        <w:tabs>
          <w:tab w:val="left" w:pos="709"/>
          <w:tab w:val="left" w:pos="851"/>
        </w:tabs>
        <w:spacing w:before="120" w:after="120"/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 Perkantysis subjektas įsipareigoja </w:t>
      </w:r>
      <w:r w:rsidRPr="00D551AA">
        <w:rPr>
          <w:rFonts w:ascii="Trebuchet MS" w:hAnsi="Trebuchet MS" w:cstheme="minorHAnsi"/>
        </w:rPr>
        <w:t>dėti visas pastangas užtikrinant elektromobilio krovimo stotelės ir jos sudedamųjų dalių (krovimo kabelio, lizdų, kištukų ir pan.) saugų ir taisyklingą naudojimą</w:t>
      </w:r>
      <w:r w:rsidR="00DB2860">
        <w:rPr>
          <w:rFonts w:ascii="Trebuchet MS" w:hAnsi="Trebuchet MS" w:cstheme="minorHAnsi"/>
        </w:rPr>
        <w:t>.</w:t>
      </w:r>
    </w:p>
    <w:p w14:paraId="32B1933C" w14:textId="1F231F01" w:rsidR="00D551AA" w:rsidRPr="00D551AA" w:rsidRDefault="00D551AA" w:rsidP="00971A2F">
      <w:pPr>
        <w:pStyle w:val="ListParagraph"/>
        <w:numPr>
          <w:ilvl w:val="1"/>
          <w:numId w:val="4"/>
        </w:numPr>
        <w:ind w:left="0" w:firstLine="851"/>
        <w:jc w:val="both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Perkantysis subjektas </w:t>
      </w:r>
      <w:r w:rsidR="002F3B84">
        <w:rPr>
          <w:rFonts w:ascii="Trebuchet MS" w:hAnsi="Trebuchet MS" w:cstheme="minorHAnsi"/>
        </w:rPr>
        <w:t>neperleidžia</w:t>
      </w:r>
      <w:r w:rsidRPr="00D551AA">
        <w:rPr>
          <w:rFonts w:ascii="Trebuchet MS" w:hAnsi="Trebuchet MS" w:cstheme="minorHAnsi"/>
        </w:rPr>
        <w:t xml:space="preserve"> ar kitaip neperduo</w:t>
      </w:r>
      <w:r w:rsidR="002F3B84">
        <w:rPr>
          <w:rFonts w:ascii="Trebuchet MS" w:hAnsi="Trebuchet MS" w:cstheme="minorHAnsi"/>
        </w:rPr>
        <w:t>da</w:t>
      </w:r>
      <w:r w:rsidRPr="00D551AA">
        <w:rPr>
          <w:rFonts w:ascii="Trebuchet MS" w:hAnsi="Trebuchet MS" w:cstheme="minorHAnsi"/>
        </w:rPr>
        <w:t xml:space="preserve"> </w:t>
      </w:r>
      <w:r w:rsidR="00EE6338">
        <w:rPr>
          <w:rFonts w:ascii="Trebuchet MS" w:hAnsi="Trebuchet MS" w:cstheme="minorHAnsi"/>
        </w:rPr>
        <w:t>Pardavėjo</w:t>
      </w:r>
      <w:r w:rsidR="00EE6338" w:rsidRPr="00D551AA">
        <w:rPr>
          <w:rFonts w:ascii="Trebuchet MS" w:hAnsi="Trebuchet MS" w:cstheme="minorHAnsi"/>
        </w:rPr>
        <w:t xml:space="preserve"> </w:t>
      </w:r>
      <w:r w:rsidRPr="00D551AA">
        <w:rPr>
          <w:rFonts w:ascii="Trebuchet MS" w:hAnsi="Trebuchet MS" w:cstheme="minorHAnsi"/>
        </w:rPr>
        <w:t>suteikt</w:t>
      </w:r>
      <w:r w:rsidR="002F3B84">
        <w:rPr>
          <w:rFonts w:ascii="Trebuchet MS" w:hAnsi="Trebuchet MS" w:cstheme="minorHAnsi"/>
        </w:rPr>
        <w:t>ų</w:t>
      </w:r>
      <w:r w:rsidRPr="00D551AA">
        <w:rPr>
          <w:rFonts w:ascii="Trebuchet MS" w:hAnsi="Trebuchet MS" w:cstheme="minorHAnsi"/>
        </w:rPr>
        <w:t xml:space="preserve"> </w:t>
      </w:r>
      <w:r w:rsidR="00121D3E">
        <w:rPr>
          <w:rFonts w:ascii="Trebuchet MS" w:hAnsi="Trebuchet MS" w:cstheme="minorHAnsi"/>
        </w:rPr>
        <w:t xml:space="preserve">prisijungimų prie </w:t>
      </w:r>
      <w:r w:rsidR="00566957">
        <w:rPr>
          <w:rFonts w:ascii="Trebuchet MS" w:hAnsi="Trebuchet MS" w:cstheme="minorHAnsi"/>
        </w:rPr>
        <w:t>Valdymo sistemos</w:t>
      </w:r>
      <w:r w:rsidR="00121D3E">
        <w:rPr>
          <w:rFonts w:ascii="Trebuchet MS" w:hAnsi="Trebuchet MS" w:cstheme="minorHAnsi"/>
        </w:rPr>
        <w:t xml:space="preserve"> </w:t>
      </w:r>
      <w:r w:rsidR="002F3B84">
        <w:rPr>
          <w:rFonts w:ascii="Trebuchet MS" w:hAnsi="Trebuchet MS" w:cstheme="minorHAnsi"/>
        </w:rPr>
        <w:t>tretiesiems asmenims.</w:t>
      </w:r>
    </w:p>
    <w:p w14:paraId="1C2B066B" w14:textId="63517F05" w:rsidR="00D551AA" w:rsidRDefault="00D551AA" w:rsidP="00D551AA">
      <w:pPr>
        <w:pStyle w:val="ListParagraph"/>
        <w:shd w:val="clear" w:color="auto" w:fill="FFFFFF"/>
        <w:tabs>
          <w:tab w:val="left" w:pos="709"/>
          <w:tab w:val="left" w:pos="851"/>
        </w:tabs>
        <w:spacing w:before="120" w:after="120"/>
        <w:ind w:left="1353"/>
        <w:jc w:val="both"/>
        <w:rPr>
          <w:rFonts w:ascii="Trebuchet MS" w:hAnsi="Trebuchet MS" w:cstheme="minorHAnsi"/>
        </w:rPr>
      </w:pPr>
    </w:p>
    <w:p w14:paraId="7EFF52E1" w14:textId="11512332" w:rsidR="00887EEB" w:rsidRDefault="00887EEB" w:rsidP="00887EEB">
      <w:pPr>
        <w:shd w:val="clear" w:color="auto" w:fill="FFFFFF"/>
        <w:tabs>
          <w:tab w:val="left" w:pos="709"/>
          <w:tab w:val="left" w:pos="851"/>
        </w:tabs>
        <w:spacing w:before="120" w:after="120"/>
        <w:jc w:val="both"/>
        <w:rPr>
          <w:rFonts w:ascii="Trebuchet MS" w:hAnsi="Trebuchet MS" w:cstheme="minorHAnsi"/>
        </w:rPr>
      </w:pPr>
    </w:p>
    <w:p w14:paraId="70BFE617" w14:textId="58B0AD08" w:rsidR="00887EEB" w:rsidRPr="00887EEB" w:rsidRDefault="00887EEB" w:rsidP="00887EEB">
      <w:pPr>
        <w:shd w:val="clear" w:color="auto" w:fill="FFFFFF"/>
        <w:tabs>
          <w:tab w:val="left" w:pos="709"/>
          <w:tab w:val="left" w:pos="851"/>
        </w:tabs>
        <w:spacing w:before="120" w:after="120"/>
        <w:jc w:val="both"/>
        <w:rPr>
          <w:rFonts w:ascii="Trebuchet MS" w:hAnsi="Trebuchet MS" w:cstheme="minorHAnsi"/>
        </w:rPr>
      </w:pPr>
    </w:p>
    <w:sectPr w:rsidR="00887EEB" w:rsidRPr="00887EEB" w:rsidSect="005B6E11">
      <w:pgSz w:w="11909" w:h="16834" w:code="9"/>
      <w:pgMar w:top="1134" w:right="567" w:bottom="1134" w:left="1701" w:header="567" w:footer="567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D3CD1" w14:textId="77777777" w:rsidR="00F7371F" w:rsidRDefault="00F7371F" w:rsidP="00B12638">
      <w:r>
        <w:separator/>
      </w:r>
    </w:p>
  </w:endnote>
  <w:endnote w:type="continuationSeparator" w:id="0">
    <w:p w14:paraId="278DDD47" w14:textId="77777777" w:rsidR="00F7371F" w:rsidRDefault="00F7371F" w:rsidP="00B1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BD8A" w14:textId="77777777" w:rsidR="00F7371F" w:rsidRDefault="00F7371F" w:rsidP="00B12638">
      <w:r>
        <w:separator/>
      </w:r>
    </w:p>
  </w:footnote>
  <w:footnote w:type="continuationSeparator" w:id="0">
    <w:p w14:paraId="56C0E511" w14:textId="77777777" w:rsidR="00F7371F" w:rsidRDefault="00F7371F" w:rsidP="00B12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0EB6"/>
    <w:multiLevelType w:val="multilevel"/>
    <w:tmpl w:val="F9B05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 w15:restartNumberingAfterBreak="0">
    <w:nsid w:val="24255CF9"/>
    <w:multiLevelType w:val="hybridMultilevel"/>
    <w:tmpl w:val="105E6D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03262"/>
    <w:multiLevelType w:val="multilevel"/>
    <w:tmpl w:val="24D2E03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0"/>
      <w:numFmt w:val="decimal"/>
      <w:lvlText w:val="%1.%2"/>
      <w:lvlJc w:val="left"/>
      <w:pPr>
        <w:ind w:left="114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000000"/>
      </w:rPr>
    </w:lvl>
  </w:abstractNum>
  <w:abstractNum w:abstractNumId="3" w15:restartNumberingAfterBreak="0">
    <w:nsid w:val="35CF7610"/>
    <w:multiLevelType w:val="hybridMultilevel"/>
    <w:tmpl w:val="A2E6C000"/>
    <w:lvl w:ilvl="0" w:tplc="B81E0CA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B53E2"/>
    <w:multiLevelType w:val="singleLevel"/>
    <w:tmpl w:val="913C243C"/>
    <w:lvl w:ilvl="0">
      <w:start w:val="10"/>
      <w:numFmt w:val="decimal"/>
      <w:lvlText w:val="%1."/>
      <w:legacy w:legacy="1" w:legacySpace="0" w:legacyIndent="322"/>
      <w:lvlJc w:val="left"/>
      <w:rPr>
        <w:rFonts w:ascii="Arial" w:hAnsi="Arial" w:cs="Arial" w:hint="default"/>
      </w:rPr>
    </w:lvl>
  </w:abstractNum>
  <w:abstractNum w:abstractNumId="5" w15:restartNumberingAfterBreak="0">
    <w:nsid w:val="535942F0"/>
    <w:multiLevelType w:val="multilevel"/>
    <w:tmpl w:val="F9B05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6" w15:restartNumberingAfterBreak="0">
    <w:nsid w:val="54116703"/>
    <w:multiLevelType w:val="hybridMultilevel"/>
    <w:tmpl w:val="D7542EF6"/>
    <w:lvl w:ilvl="0" w:tplc="0D28260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1169F4"/>
    <w:multiLevelType w:val="multilevel"/>
    <w:tmpl w:val="F9B05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8" w15:restartNumberingAfterBreak="0">
    <w:nsid w:val="5DEF664B"/>
    <w:multiLevelType w:val="multilevel"/>
    <w:tmpl w:val="F9B05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9" w15:restartNumberingAfterBreak="0">
    <w:nsid w:val="5F9A713C"/>
    <w:multiLevelType w:val="singleLevel"/>
    <w:tmpl w:val="A314E01E"/>
    <w:lvl w:ilvl="0">
      <w:start w:val="6"/>
      <w:numFmt w:val="decimal"/>
      <w:lvlText w:val="%1."/>
      <w:legacy w:legacy="1" w:legacySpace="0" w:legacyIndent="221"/>
      <w:lvlJc w:val="left"/>
      <w:rPr>
        <w:rFonts w:ascii="Arial" w:hAnsi="Arial" w:cs="Arial" w:hint="default"/>
      </w:rPr>
    </w:lvl>
  </w:abstractNum>
  <w:abstractNum w:abstractNumId="10" w15:restartNumberingAfterBreak="0">
    <w:nsid w:val="776F2394"/>
    <w:multiLevelType w:val="multilevel"/>
    <w:tmpl w:val="22743146"/>
    <w:lvl w:ilvl="0">
      <w:start w:val="3"/>
      <w:numFmt w:val="decimal"/>
      <w:lvlText w:val="%1"/>
      <w:lvlJc w:val="left"/>
      <w:pPr>
        <w:ind w:left="450" w:hanging="450"/>
      </w:pPr>
      <w:rPr>
        <w:rFonts w:eastAsia="Times New Roman"/>
      </w:rPr>
    </w:lvl>
    <w:lvl w:ilvl="1">
      <w:start w:val="10"/>
      <w:numFmt w:val="decimal"/>
      <w:lvlText w:val="%1.%2"/>
      <w:lvlJc w:val="left"/>
      <w:pPr>
        <w:ind w:left="1158" w:hanging="45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eastAsia="Times New Roman"/>
      </w:rPr>
    </w:lvl>
  </w:abstractNum>
  <w:num w:numId="1" w16cid:durableId="648366643">
    <w:abstractNumId w:val="9"/>
  </w:num>
  <w:num w:numId="2" w16cid:durableId="1512141798">
    <w:abstractNumId w:val="4"/>
  </w:num>
  <w:num w:numId="3" w16cid:durableId="467938136">
    <w:abstractNumId w:val="1"/>
  </w:num>
  <w:num w:numId="4" w16cid:durableId="584456934">
    <w:abstractNumId w:val="7"/>
  </w:num>
  <w:num w:numId="5" w16cid:durableId="667632172">
    <w:abstractNumId w:val="2"/>
  </w:num>
  <w:num w:numId="6" w16cid:durableId="1529100329">
    <w:abstractNumId w:val="10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3180675">
    <w:abstractNumId w:val="0"/>
  </w:num>
  <w:num w:numId="8" w16cid:durableId="1124543727">
    <w:abstractNumId w:val="3"/>
  </w:num>
  <w:num w:numId="9" w16cid:durableId="1035352865">
    <w:abstractNumId w:val="8"/>
  </w:num>
  <w:num w:numId="10" w16cid:durableId="807824113">
    <w:abstractNumId w:val="6"/>
  </w:num>
  <w:num w:numId="11" w16cid:durableId="11333300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A1C"/>
    <w:rsid w:val="000029BA"/>
    <w:rsid w:val="0002194F"/>
    <w:rsid w:val="00023263"/>
    <w:rsid w:val="00043A67"/>
    <w:rsid w:val="00055F2E"/>
    <w:rsid w:val="000606ED"/>
    <w:rsid w:val="00077A1C"/>
    <w:rsid w:val="00080EF0"/>
    <w:rsid w:val="00086340"/>
    <w:rsid w:val="000A459A"/>
    <w:rsid w:val="000A498C"/>
    <w:rsid w:val="000C121B"/>
    <w:rsid w:val="000C1415"/>
    <w:rsid w:val="000D14DF"/>
    <w:rsid w:val="000D7175"/>
    <w:rsid w:val="000E0D9C"/>
    <w:rsid w:val="000E3D2B"/>
    <w:rsid w:val="000E6AF7"/>
    <w:rsid w:val="000E7161"/>
    <w:rsid w:val="000F5C26"/>
    <w:rsid w:val="00116868"/>
    <w:rsid w:val="00117394"/>
    <w:rsid w:val="00121D3E"/>
    <w:rsid w:val="001302F5"/>
    <w:rsid w:val="00130608"/>
    <w:rsid w:val="00136145"/>
    <w:rsid w:val="00153FC9"/>
    <w:rsid w:val="00167F85"/>
    <w:rsid w:val="001759E8"/>
    <w:rsid w:val="00175CDE"/>
    <w:rsid w:val="00181D1F"/>
    <w:rsid w:val="00194D0F"/>
    <w:rsid w:val="00195434"/>
    <w:rsid w:val="001B3BA3"/>
    <w:rsid w:val="001B5A27"/>
    <w:rsid w:val="001D2740"/>
    <w:rsid w:val="001D47F0"/>
    <w:rsid w:val="001E0A59"/>
    <w:rsid w:val="001E46C4"/>
    <w:rsid w:val="001F5D2C"/>
    <w:rsid w:val="001F6525"/>
    <w:rsid w:val="00205E5D"/>
    <w:rsid w:val="00207A24"/>
    <w:rsid w:val="00216C91"/>
    <w:rsid w:val="00223220"/>
    <w:rsid w:val="002375D1"/>
    <w:rsid w:val="0026077E"/>
    <w:rsid w:val="00265468"/>
    <w:rsid w:val="00272A3D"/>
    <w:rsid w:val="00274BD5"/>
    <w:rsid w:val="002805F3"/>
    <w:rsid w:val="002822EE"/>
    <w:rsid w:val="00297C33"/>
    <w:rsid w:val="002A3389"/>
    <w:rsid w:val="002A6BE7"/>
    <w:rsid w:val="002C3DA6"/>
    <w:rsid w:val="002D3BE6"/>
    <w:rsid w:val="002D411F"/>
    <w:rsid w:val="002E00B3"/>
    <w:rsid w:val="002E1538"/>
    <w:rsid w:val="002F25BC"/>
    <w:rsid w:val="002F3B84"/>
    <w:rsid w:val="00300A90"/>
    <w:rsid w:val="00303D09"/>
    <w:rsid w:val="00304CB8"/>
    <w:rsid w:val="00317836"/>
    <w:rsid w:val="00323549"/>
    <w:rsid w:val="0032375C"/>
    <w:rsid w:val="00323D92"/>
    <w:rsid w:val="00340531"/>
    <w:rsid w:val="00340755"/>
    <w:rsid w:val="00352103"/>
    <w:rsid w:val="00352F58"/>
    <w:rsid w:val="0035755F"/>
    <w:rsid w:val="003676CF"/>
    <w:rsid w:val="003842FE"/>
    <w:rsid w:val="003903EE"/>
    <w:rsid w:val="00394A97"/>
    <w:rsid w:val="003A3FCC"/>
    <w:rsid w:val="003A6497"/>
    <w:rsid w:val="003B1D0A"/>
    <w:rsid w:val="003C4B48"/>
    <w:rsid w:val="003C6080"/>
    <w:rsid w:val="003C70F2"/>
    <w:rsid w:val="003E1DD4"/>
    <w:rsid w:val="003E6FC2"/>
    <w:rsid w:val="003F5CE8"/>
    <w:rsid w:val="00404693"/>
    <w:rsid w:val="00406A0E"/>
    <w:rsid w:val="0041277D"/>
    <w:rsid w:val="00412937"/>
    <w:rsid w:val="00412FBB"/>
    <w:rsid w:val="004136C2"/>
    <w:rsid w:val="00413E1D"/>
    <w:rsid w:val="00416ADF"/>
    <w:rsid w:val="0042550E"/>
    <w:rsid w:val="0042642C"/>
    <w:rsid w:val="004300AB"/>
    <w:rsid w:val="0043148A"/>
    <w:rsid w:val="004407D3"/>
    <w:rsid w:val="004410F0"/>
    <w:rsid w:val="0044112C"/>
    <w:rsid w:val="00441F91"/>
    <w:rsid w:val="00442443"/>
    <w:rsid w:val="00445D77"/>
    <w:rsid w:val="0045389F"/>
    <w:rsid w:val="0046303C"/>
    <w:rsid w:val="00464B3E"/>
    <w:rsid w:val="0047740A"/>
    <w:rsid w:val="00495DB7"/>
    <w:rsid w:val="004B0DC5"/>
    <w:rsid w:val="004B3BB6"/>
    <w:rsid w:val="004D7EA7"/>
    <w:rsid w:val="004E04E6"/>
    <w:rsid w:val="004E0F13"/>
    <w:rsid w:val="004F163D"/>
    <w:rsid w:val="004F7480"/>
    <w:rsid w:val="00504ED1"/>
    <w:rsid w:val="00514502"/>
    <w:rsid w:val="0051630D"/>
    <w:rsid w:val="005176A5"/>
    <w:rsid w:val="00525ADD"/>
    <w:rsid w:val="00526F54"/>
    <w:rsid w:val="0053086E"/>
    <w:rsid w:val="00543237"/>
    <w:rsid w:val="0055269D"/>
    <w:rsid w:val="0055293B"/>
    <w:rsid w:val="005573AF"/>
    <w:rsid w:val="0056161F"/>
    <w:rsid w:val="00566957"/>
    <w:rsid w:val="00571147"/>
    <w:rsid w:val="00571BF6"/>
    <w:rsid w:val="005805B3"/>
    <w:rsid w:val="00582669"/>
    <w:rsid w:val="0059133A"/>
    <w:rsid w:val="00591969"/>
    <w:rsid w:val="005946CE"/>
    <w:rsid w:val="005A392D"/>
    <w:rsid w:val="005A5E61"/>
    <w:rsid w:val="005B6E11"/>
    <w:rsid w:val="005C13E8"/>
    <w:rsid w:val="005D6E57"/>
    <w:rsid w:val="005D76E3"/>
    <w:rsid w:val="005E3FF2"/>
    <w:rsid w:val="005E654B"/>
    <w:rsid w:val="00601F93"/>
    <w:rsid w:val="00601FEF"/>
    <w:rsid w:val="006048DC"/>
    <w:rsid w:val="00615147"/>
    <w:rsid w:val="006151A6"/>
    <w:rsid w:val="00620FC1"/>
    <w:rsid w:val="006229A8"/>
    <w:rsid w:val="00623800"/>
    <w:rsid w:val="00634ACF"/>
    <w:rsid w:val="006425C5"/>
    <w:rsid w:val="006457A9"/>
    <w:rsid w:val="00652306"/>
    <w:rsid w:val="006579D5"/>
    <w:rsid w:val="00663061"/>
    <w:rsid w:val="00663340"/>
    <w:rsid w:val="00665A89"/>
    <w:rsid w:val="00666CFC"/>
    <w:rsid w:val="00672E97"/>
    <w:rsid w:val="00680B23"/>
    <w:rsid w:val="00684068"/>
    <w:rsid w:val="00686D47"/>
    <w:rsid w:val="00687816"/>
    <w:rsid w:val="00692719"/>
    <w:rsid w:val="00692E9B"/>
    <w:rsid w:val="0069656A"/>
    <w:rsid w:val="006A08C5"/>
    <w:rsid w:val="006A3D6A"/>
    <w:rsid w:val="006A492D"/>
    <w:rsid w:val="006B0A15"/>
    <w:rsid w:val="006B25DC"/>
    <w:rsid w:val="006C0D4A"/>
    <w:rsid w:val="006D1D79"/>
    <w:rsid w:val="006E2197"/>
    <w:rsid w:val="006E2E47"/>
    <w:rsid w:val="006F2163"/>
    <w:rsid w:val="006F309C"/>
    <w:rsid w:val="006F3CFF"/>
    <w:rsid w:val="006F60EE"/>
    <w:rsid w:val="00730095"/>
    <w:rsid w:val="00734C9D"/>
    <w:rsid w:val="00746B2D"/>
    <w:rsid w:val="0076184B"/>
    <w:rsid w:val="00761AB4"/>
    <w:rsid w:val="00766B76"/>
    <w:rsid w:val="007671D6"/>
    <w:rsid w:val="0077183E"/>
    <w:rsid w:val="007849B8"/>
    <w:rsid w:val="007A0C41"/>
    <w:rsid w:val="007B0D2C"/>
    <w:rsid w:val="007B5F02"/>
    <w:rsid w:val="007C6477"/>
    <w:rsid w:val="007D41AB"/>
    <w:rsid w:val="007D6479"/>
    <w:rsid w:val="007F0AAB"/>
    <w:rsid w:val="007F448A"/>
    <w:rsid w:val="00832C5B"/>
    <w:rsid w:val="008330BF"/>
    <w:rsid w:val="00834A2B"/>
    <w:rsid w:val="008401C6"/>
    <w:rsid w:val="00844B7D"/>
    <w:rsid w:val="00851C18"/>
    <w:rsid w:val="00857294"/>
    <w:rsid w:val="00857DB4"/>
    <w:rsid w:val="00867C03"/>
    <w:rsid w:val="00875288"/>
    <w:rsid w:val="0088268F"/>
    <w:rsid w:val="00887EEB"/>
    <w:rsid w:val="00890A19"/>
    <w:rsid w:val="008A2E14"/>
    <w:rsid w:val="008B614C"/>
    <w:rsid w:val="008B62D2"/>
    <w:rsid w:val="008B656C"/>
    <w:rsid w:val="008D0A63"/>
    <w:rsid w:val="008F1D77"/>
    <w:rsid w:val="00912EFB"/>
    <w:rsid w:val="00927BE2"/>
    <w:rsid w:val="00932DA5"/>
    <w:rsid w:val="009518FD"/>
    <w:rsid w:val="00971A2F"/>
    <w:rsid w:val="009769AF"/>
    <w:rsid w:val="00980D3E"/>
    <w:rsid w:val="00987B1E"/>
    <w:rsid w:val="00992937"/>
    <w:rsid w:val="009945EC"/>
    <w:rsid w:val="00994CA3"/>
    <w:rsid w:val="009952CC"/>
    <w:rsid w:val="009A2716"/>
    <w:rsid w:val="009B0030"/>
    <w:rsid w:val="009B244D"/>
    <w:rsid w:val="009B7FD6"/>
    <w:rsid w:val="009C27AE"/>
    <w:rsid w:val="009C4FED"/>
    <w:rsid w:val="009D638F"/>
    <w:rsid w:val="00A10CB8"/>
    <w:rsid w:val="00A32EC8"/>
    <w:rsid w:val="00A344FD"/>
    <w:rsid w:val="00A52A92"/>
    <w:rsid w:val="00A56E44"/>
    <w:rsid w:val="00A70BFC"/>
    <w:rsid w:val="00A80FD5"/>
    <w:rsid w:val="00A9658D"/>
    <w:rsid w:val="00AC359F"/>
    <w:rsid w:val="00AD66C8"/>
    <w:rsid w:val="00AE4F48"/>
    <w:rsid w:val="00B06505"/>
    <w:rsid w:val="00B12638"/>
    <w:rsid w:val="00B12DC5"/>
    <w:rsid w:val="00B153AE"/>
    <w:rsid w:val="00B31467"/>
    <w:rsid w:val="00B344FF"/>
    <w:rsid w:val="00B34DCB"/>
    <w:rsid w:val="00B35E78"/>
    <w:rsid w:val="00B447EF"/>
    <w:rsid w:val="00B478C9"/>
    <w:rsid w:val="00B51063"/>
    <w:rsid w:val="00B5476E"/>
    <w:rsid w:val="00B73203"/>
    <w:rsid w:val="00B76179"/>
    <w:rsid w:val="00B830A7"/>
    <w:rsid w:val="00B843C4"/>
    <w:rsid w:val="00B85BE0"/>
    <w:rsid w:val="00B91131"/>
    <w:rsid w:val="00B918A3"/>
    <w:rsid w:val="00B939F6"/>
    <w:rsid w:val="00BC596A"/>
    <w:rsid w:val="00BD28DE"/>
    <w:rsid w:val="00BE1244"/>
    <w:rsid w:val="00BE607D"/>
    <w:rsid w:val="00C04B72"/>
    <w:rsid w:val="00C12A90"/>
    <w:rsid w:val="00C16D1E"/>
    <w:rsid w:val="00C26771"/>
    <w:rsid w:val="00C3135F"/>
    <w:rsid w:val="00C3165D"/>
    <w:rsid w:val="00C33695"/>
    <w:rsid w:val="00C33907"/>
    <w:rsid w:val="00C3467C"/>
    <w:rsid w:val="00C34EF5"/>
    <w:rsid w:val="00C3530E"/>
    <w:rsid w:val="00C3585C"/>
    <w:rsid w:val="00C443D5"/>
    <w:rsid w:val="00C4541C"/>
    <w:rsid w:val="00C45FCE"/>
    <w:rsid w:val="00C5533D"/>
    <w:rsid w:val="00C64727"/>
    <w:rsid w:val="00C77CD2"/>
    <w:rsid w:val="00C82BE5"/>
    <w:rsid w:val="00C85F79"/>
    <w:rsid w:val="00C91B91"/>
    <w:rsid w:val="00C92E99"/>
    <w:rsid w:val="00CA49AE"/>
    <w:rsid w:val="00CA4C98"/>
    <w:rsid w:val="00CA7387"/>
    <w:rsid w:val="00CB2609"/>
    <w:rsid w:val="00CC36FD"/>
    <w:rsid w:val="00CC6B05"/>
    <w:rsid w:val="00CD01CB"/>
    <w:rsid w:val="00CE0E75"/>
    <w:rsid w:val="00CE42C9"/>
    <w:rsid w:val="00CF0A8C"/>
    <w:rsid w:val="00CF0DC5"/>
    <w:rsid w:val="00D01A18"/>
    <w:rsid w:val="00D03658"/>
    <w:rsid w:val="00D05EF9"/>
    <w:rsid w:val="00D063CC"/>
    <w:rsid w:val="00D23632"/>
    <w:rsid w:val="00D345FA"/>
    <w:rsid w:val="00D508B0"/>
    <w:rsid w:val="00D52C35"/>
    <w:rsid w:val="00D551AA"/>
    <w:rsid w:val="00D55BD9"/>
    <w:rsid w:val="00D60586"/>
    <w:rsid w:val="00D65EAE"/>
    <w:rsid w:val="00D90F4A"/>
    <w:rsid w:val="00D944C3"/>
    <w:rsid w:val="00DB1193"/>
    <w:rsid w:val="00DB2860"/>
    <w:rsid w:val="00DB2E8E"/>
    <w:rsid w:val="00DD5F58"/>
    <w:rsid w:val="00DE41F9"/>
    <w:rsid w:val="00DE7076"/>
    <w:rsid w:val="00E034F8"/>
    <w:rsid w:val="00E05F89"/>
    <w:rsid w:val="00E07048"/>
    <w:rsid w:val="00E14DE1"/>
    <w:rsid w:val="00E17A78"/>
    <w:rsid w:val="00E5002F"/>
    <w:rsid w:val="00E50F7F"/>
    <w:rsid w:val="00E530DE"/>
    <w:rsid w:val="00E53982"/>
    <w:rsid w:val="00E54488"/>
    <w:rsid w:val="00E62897"/>
    <w:rsid w:val="00E73412"/>
    <w:rsid w:val="00EA2E52"/>
    <w:rsid w:val="00EB16E2"/>
    <w:rsid w:val="00EB20C5"/>
    <w:rsid w:val="00ED288B"/>
    <w:rsid w:val="00ED55A0"/>
    <w:rsid w:val="00ED5F8A"/>
    <w:rsid w:val="00EE0227"/>
    <w:rsid w:val="00EE1207"/>
    <w:rsid w:val="00EE6338"/>
    <w:rsid w:val="00EF14E9"/>
    <w:rsid w:val="00EF3D6F"/>
    <w:rsid w:val="00F0323B"/>
    <w:rsid w:val="00F041E3"/>
    <w:rsid w:val="00F10AAC"/>
    <w:rsid w:val="00F11859"/>
    <w:rsid w:val="00F162FB"/>
    <w:rsid w:val="00F40169"/>
    <w:rsid w:val="00F410F6"/>
    <w:rsid w:val="00F72DD3"/>
    <w:rsid w:val="00F732D4"/>
    <w:rsid w:val="00F7371F"/>
    <w:rsid w:val="00F8160D"/>
    <w:rsid w:val="00F81B72"/>
    <w:rsid w:val="00F84B9D"/>
    <w:rsid w:val="00F95700"/>
    <w:rsid w:val="00FA1C1F"/>
    <w:rsid w:val="00FA3911"/>
    <w:rsid w:val="00FB1C82"/>
    <w:rsid w:val="00FB2744"/>
    <w:rsid w:val="00FB56CB"/>
    <w:rsid w:val="00FC511F"/>
    <w:rsid w:val="00FD0041"/>
    <w:rsid w:val="00FD1DBD"/>
    <w:rsid w:val="00FD7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6E7F6B15"/>
  <w15:docId w15:val="{F14B0B2C-133A-413E-A1D8-A206C70D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75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2FE"/>
    <w:pPr>
      <w:ind w:left="720"/>
      <w:contextualSpacing/>
    </w:pPr>
  </w:style>
  <w:style w:type="paragraph" w:customStyle="1" w:styleId="Default">
    <w:name w:val="Default"/>
    <w:rsid w:val="004300A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C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CE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F5C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5CE8"/>
  </w:style>
  <w:style w:type="character" w:customStyle="1" w:styleId="CommentTextChar">
    <w:name w:val="Comment Text Char"/>
    <w:basedOn w:val="DefaultParagraphFont"/>
    <w:link w:val="CommentText"/>
    <w:uiPriority w:val="99"/>
    <w:rsid w:val="003F5CE8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5CE8"/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041E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B1263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263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1263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2638"/>
    <w:rPr>
      <w:rFonts w:ascii="Arial" w:hAnsi="Arial" w:cs="Arial"/>
      <w:sz w:val="20"/>
      <w:szCs w:val="20"/>
    </w:rPr>
  </w:style>
  <w:style w:type="character" w:customStyle="1" w:styleId="HeaderChar1">
    <w:name w:val="Header Char1"/>
    <w:locked/>
    <w:rsid w:val="004F163D"/>
    <w:rPr>
      <w:rFonts w:cs="Times New Roman"/>
      <w:sz w:val="24"/>
      <w:lang w:val="lt-LT" w:eastAsia="en-US" w:bidi="ar-SA"/>
    </w:rPr>
  </w:style>
  <w:style w:type="paragraph" w:styleId="Revision">
    <w:name w:val="Revision"/>
    <w:hidden/>
    <w:uiPriority w:val="99"/>
    <w:semiHidden/>
    <w:rsid w:val="00023263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87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25A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litgrid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851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Lilė Alminaitė</dc:creator>
  <cp:lastModifiedBy>Mantas Baumilas</cp:lastModifiedBy>
  <cp:revision>12</cp:revision>
  <cp:lastPrinted>2016-10-04T14:06:00Z</cp:lastPrinted>
  <dcterms:created xsi:type="dcterms:W3CDTF">2025-07-15T07:49:00Z</dcterms:created>
  <dcterms:modified xsi:type="dcterms:W3CDTF">2025-07-29T08:23:00Z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2022-06-09T10:07:05Z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58bd332e-abac-441e-a306-8e8732abd7e2</vt:lpwstr>
  </property>
  <property fmtid="{D5CDD505-2E9C-101B-9397-08002B2CF9AE}" pid="8" name="MSIP_Label_7058e6ed-1f62-4b3b-a413-1541f2aa482f_ContentBits">
    <vt:lpwstr>0</vt:lpwstr>
  </property>
</Properties>
</file>